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82CF" w14:textId="77777777" w:rsidR="00405C97" w:rsidRPr="00B70C8F" w:rsidRDefault="00405C97" w:rsidP="00405C97">
      <w:pPr>
        <w:jc w:val="center"/>
        <w:rPr>
          <w:rFonts w:eastAsia="Times New Roman" w:cs="Arial"/>
          <w:szCs w:val="24"/>
        </w:rPr>
      </w:pPr>
      <w:bookmarkStart w:id="0" w:name="_GoBack"/>
      <w:bookmarkEnd w:id="0"/>
    </w:p>
    <w:p w14:paraId="5DC52C25" w14:textId="77777777" w:rsidR="00405C97" w:rsidRPr="00B70C8F" w:rsidRDefault="00405C97" w:rsidP="00405C97">
      <w:pPr>
        <w:jc w:val="center"/>
        <w:rPr>
          <w:rFonts w:eastAsia="Times New Roman" w:cs="Arial"/>
          <w:b/>
          <w:szCs w:val="24"/>
        </w:rPr>
      </w:pPr>
      <w:r w:rsidRPr="00B70C8F">
        <w:rPr>
          <w:rFonts w:eastAsia="Times New Roman" w:cs="Arial"/>
          <w:b/>
          <w:szCs w:val="24"/>
        </w:rPr>
        <w:t>The Virginia Resources Authority</w:t>
      </w:r>
    </w:p>
    <w:p w14:paraId="703B6579" w14:textId="77777777" w:rsidR="00405C97" w:rsidRPr="00B70C8F" w:rsidRDefault="00405C97" w:rsidP="00405C97">
      <w:pPr>
        <w:jc w:val="center"/>
        <w:rPr>
          <w:rFonts w:eastAsia="Times New Roman" w:cs="Arial"/>
          <w:b/>
          <w:szCs w:val="24"/>
        </w:rPr>
      </w:pPr>
      <w:r w:rsidRPr="00B70C8F">
        <w:rPr>
          <w:rFonts w:eastAsia="Times New Roman" w:cs="Arial"/>
          <w:b/>
          <w:szCs w:val="24"/>
        </w:rPr>
        <w:t>2016 Governor’s Infrastructure Financing Conference</w:t>
      </w:r>
    </w:p>
    <w:p w14:paraId="6765406E" w14:textId="77777777" w:rsidR="00405C97" w:rsidRPr="00B70C8F" w:rsidRDefault="00405C97" w:rsidP="00405C97">
      <w:pPr>
        <w:jc w:val="center"/>
        <w:rPr>
          <w:rFonts w:eastAsia="Times New Roman" w:cs="Arial"/>
          <w:szCs w:val="24"/>
        </w:rPr>
      </w:pPr>
    </w:p>
    <w:p w14:paraId="3265AD1B" w14:textId="77777777" w:rsidR="00405C97" w:rsidRPr="00B70C8F" w:rsidRDefault="00405C97" w:rsidP="00405C97">
      <w:pPr>
        <w:jc w:val="center"/>
        <w:rPr>
          <w:rFonts w:eastAsia="Times New Roman" w:cs="Arial"/>
          <w:b/>
          <w:szCs w:val="24"/>
        </w:rPr>
      </w:pPr>
      <w:r w:rsidRPr="00B70C8F">
        <w:rPr>
          <w:rFonts w:eastAsia="Times New Roman" w:cs="Arial"/>
          <w:b/>
          <w:szCs w:val="24"/>
        </w:rPr>
        <w:t>The Honorable Terry McAuliffe</w:t>
      </w:r>
    </w:p>
    <w:p w14:paraId="01AEA2EE" w14:textId="77777777" w:rsidR="00405C97" w:rsidRPr="00B70C8F" w:rsidRDefault="00405C97" w:rsidP="00405C97">
      <w:pPr>
        <w:jc w:val="center"/>
        <w:rPr>
          <w:rFonts w:eastAsia="Times New Roman" w:cs="Arial"/>
          <w:b/>
          <w:szCs w:val="24"/>
        </w:rPr>
      </w:pPr>
      <w:r w:rsidRPr="00B70C8F">
        <w:rPr>
          <w:rFonts w:eastAsia="Times New Roman" w:cs="Arial"/>
          <w:b/>
          <w:szCs w:val="24"/>
        </w:rPr>
        <w:t>72</w:t>
      </w:r>
      <w:r w:rsidRPr="00B70C8F">
        <w:rPr>
          <w:rFonts w:eastAsia="Times New Roman" w:cs="Arial"/>
          <w:b/>
          <w:szCs w:val="24"/>
          <w:vertAlign w:val="superscript"/>
        </w:rPr>
        <w:t>nd</w:t>
      </w:r>
      <w:r w:rsidRPr="00B70C8F">
        <w:rPr>
          <w:rFonts w:eastAsia="Times New Roman" w:cs="Arial"/>
          <w:b/>
          <w:szCs w:val="24"/>
        </w:rPr>
        <w:t xml:space="preserve"> Governor of Virginia</w:t>
      </w:r>
    </w:p>
    <w:p w14:paraId="23AD27D4" w14:textId="77777777" w:rsidR="00405C97" w:rsidRPr="00B70C8F" w:rsidRDefault="00405C97" w:rsidP="00405C97">
      <w:pPr>
        <w:jc w:val="center"/>
        <w:rPr>
          <w:rFonts w:eastAsia="Times New Roman" w:cs="Arial"/>
          <w:b/>
          <w:szCs w:val="24"/>
        </w:rPr>
      </w:pPr>
      <w:r w:rsidRPr="00B70C8F">
        <w:rPr>
          <w:rFonts w:eastAsia="Times New Roman" w:cs="Arial"/>
          <w:b/>
          <w:szCs w:val="24"/>
        </w:rPr>
        <w:t>Commonwealth of Virginia</w:t>
      </w:r>
    </w:p>
    <w:p w14:paraId="44DDBFAB" w14:textId="77777777" w:rsidR="00405C97" w:rsidRPr="003C5352" w:rsidRDefault="00405C97" w:rsidP="00405C97">
      <w:pPr>
        <w:jc w:val="center"/>
        <w:rPr>
          <w:rFonts w:eastAsia="Times New Roman" w:cs="Arial"/>
          <w:sz w:val="12"/>
          <w:szCs w:val="12"/>
        </w:rPr>
      </w:pPr>
    </w:p>
    <w:p w14:paraId="0A0ED0D3"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t>Terry McAuliffe is the 72nd Governor of Virginia. Since being sworn-into office, Governor McAuliffe has aggressively focused on building a new Virginia economy. </w:t>
      </w:r>
    </w:p>
    <w:p w14:paraId="756DEFFD"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t>Whether traveling to Bedford or Beijing, Governor McAuliffe has made it clear that his number one priority is economic development and he is working hard to create and maintain jobs throughout the Commonwealth. </w:t>
      </w:r>
    </w:p>
    <w:p w14:paraId="159CA5BD"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t>The Governor is also working to restore trust in government. On his first day in office, he signed an executive order imposing a $100 gift ban on himself, his family, and members of his administration and their families. He established through executive order the Commission on Integrity and Public Confidence in State Government, which will focus on ethics oversight and enforcement, limits on gifts and loans, rules on conflicts of interest, disclosure requirements and post-public service restrictions. </w:t>
      </w:r>
    </w:p>
    <w:p w14:paraId="358EFBA2"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t>McAuliffe has proven that his administration will be smart stewards of Virginia’s transportation dollars. Demonstrating his commitment to bipartisanship, he worked with Republican leadership on House Bill 2 to prioritize transportation projects based on what is best for Virginia’s commuters not politicians.  He followed through on his commitment to lowering the downtown/midtown tunnel tolls to alleviate the burden on Hampton Roads residents, commuters, and businesses. He eliminated the EZ Pass maintenance fee for all Virginia commuters, and suspended work on Route 460, because he does not believe that Virginia taxpayers should be spending hundreds of millions of dollars on a road when we don’t have permits to ensure its completion. Governor McAuliffe also worked with the Governor of Maryland and the Mayor of the District of Columbia to invest $75 million in our regional metro system – taking cars off the roads and relieving congestion. </w:t>
      </w:r>
    </w:p>
    <w:p w14:paraId="495843A0"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t>Governor McAuliffe understands that in order to compete for the jobs of tomorrow, it is essential that we make key investments today. The Governor signed legislation increasing the amount of Virginia qualified research and development expenses that can now be claimed as a tax credit. This legislation is important because it encourages private companies to invest in the jobs of the future. </w:t>
      </w:r>
    </w:p>
    <w:p w14:paraId="5A273FCB"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t>In order to ensure that Virginia continues to have the best workers in the world, Governor McAuliffe understands that Virginia must continue to have a world-class education system. This year, he was proud to sign standards of learning reform legislation, to make Virginia's education system work better for students, teachers, and our schools.  </w:t>
      </w:r>
    </w:p>
    <w:p w14:paraId="2EC73373"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t>Virginia is home to approximately 800,000 veterans, and the Governor is committed to fighting for those who have so bravely served our country. He expanded the Virginia Values Veterans initiative, which encourages employers to recruit, hire, train, and retrain our veterans. He also signed legislation to provide unemployment compensation to military spouses who leave their job to accompany their spouse to a new military assignment in another state, as well as legislation that will expand access to higher education for eligible veterans’ family members. </w:t>
      </w:r>
    </w:p>
    <w:p w14:paraId="2B0DA16A"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t>In July 2014, Governor McAuliffe signed Executive Order 23 Establishing the New Virginia Economy Workforce Initiative.  With a goal of an additional 50,000 credentials, aligning the workforce supply with demand and giving experience credit to our veterans, Governor McAuliffe wants to redesign our current workforce system to work with the needs of our communities and businesses.  </w:t>
      </w:r>
    </w:p>
    <w:p w14:paraId="44F622CB"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t>Governor McAuliffe previously served as Chairman of the Democratic National Committee from 2001 to 2005, was co-chairman of President Bill Clinton's 1996 re-election campaign, and was chairman of Hillary Clinton's 2008 presidential campaign. </w:t>
      </w:r>
    </w:p>
    <w:p w14:paraId="31A1A3EF" w14:textId="77777777" w:rsidR="00405C97" w:rsidRPr="00B70C8F" w:rsidRDefault="00405C97" w:rsidP="00405C97">
      <w:pPr>
        <w:ind w:firstLine="720"/>
        <w:rPr>
          <w:rFonts w:eastAsia="Times New Roman" w:cs="Arial"/>
          <w:szCs w:val="24"/>
          <w:lang w:val="en"/>
        </w:rPr>
      </w:pPr>
      <w:r w:rsidRPr="00B70C8F">
        <w:rPr>
          <w:rFonts w:eastAsia="Times New Roman" w:cs="Arial"/>
          <w:szCs w:val="24"/>
          <w:lang w:val="en"/>
        </w:rPr>
        <w:lastRenderedPageBreak/>
        <w:t>He and his wife Dorothy were married in 1988 and have five children. The Governor attended Catholic University and Georgetown Law School.</w:t>
      </w:r>
    </w:p>
    <w:p w14:paraId="211AC7AA" w14:textId="77777777" w:rsidR="00405C97" w:rsidRPr="00B70C8F" w:rsidRDefault="00405C97" w:rsidP="00405C97">
      <w:pPr>
        <w:jc w:val="center"/>
        <w:rPr>
          <w:rFonts w:eastAsia="Times New Roman" w:cs="Arial"/>
          <w:szCs w:val="24"/>
        </w:rPr>
      </w:pPr>
    </w:p>
    <w:p w14:paraId="1B6A954F" w14:textId="77777777" w:rsidR="00405C97" w:rsidRPr="00B70C8F" w:rsidRDefault="00405C97" w:rsidP="00405C97">
      <w:pPr>
        <w:jc w:val="center"/>
        <w:rPr>
          <w:rFonts w:eastAsia="Times New Roman" w:cs="Arial"/>
          <w:b/>
          <w:szCs w:val="24"/>
        </w:rPr>
      </w:pPr>
      <w:r w:rsidRPr="00B70C8F">
        <w:rPr>
          <w:rFonts w:eastAsia="Times New Roman" w:cs="Arial"/>
          <w:b/>
          <w:szCs w:val="24"/>
        </w:rPr>
        <w:t>Leonard Jones</w:t>
      </w:r>
    </w:p>
    <w:p w14:paraId="62EEB54A" w14:textId="5585883F" w:rsidR="00405C97" w:rsidRPr="00B70C8F" w:rsidRDefault="00405C97" w:rsidP="00405C97">
      <w:pPr>
        <w:jc w:val="center"/>
        <w:rPr>
          <w:rFonts w:eastAsia="Times New Roman" w:cs="Arial"/>
          <w:b/>
          <w:szCs w:val="24"/>
        </w:rPr>
      </w:pPr>
      <w:r w:rsidRPr="00B70C8F">
        <w:rPr>
          <w:rFonts w:eastAsia="Times New Roman" w:cs="Arial"/>
          <w:b/>
          <w:szCs w:val="24"/>
        </w:rPr>
        <w:t>Managing Director</w:t>
      </w:r>
      <w:r w:rsidR="00F70276" w:rsidRPr="00B70C8F">
        <w:rPr>
          <w:rFonts w:eastAsia="Times New Roman" w:cs="Arial"/>
          <w:b/>
          <w:szCs w:val="24"/>
        </w:rPr>
        <w:t>, Public Finance Group</w:t>
      </w:r>
    </w:p>
    <w:p w14:paraId="7AADBD8F" w14:textId="77777777" w:rsidR="00405C97" w:rsidRPr="00B70C8F" w:rsidRDefault="00405C97" w:rsidP="00405C97">
      <w:pPr>
        <w:jc w:val="center"/>
        <w:rPr>
          <w:rFonts w:eastAsia="Times New Roman" w:cs="Arial"/>
          <w:b/>
          <w:szCs w:val="24"/>
        </w:rPr>
      </w:pPr>
      <w:r w:rsidRPr="00B70C8F">
        <w:rPr>
          <w:rFonts w:eastAsia="Times New Roman" w:cs="Arial"/>
          <w:b/>
          <w:szCs w:val="24"/>
        </w:rPr>
        <w:t>Moody’s Investor Services</w:t>
      </w:r>
    </w:p>
    <w:p w14:paraId="5B4AA536" w14:textId="4B5B1C97" w:rsidR="00F70276" w:rsidRPr="00B70C8F" w:rsidRDefault="00F70276" w:rsidP="00405C97">
      <w:pPr>
        <w:jc w:val="center"/>
        <w:rPr>
          <w:rFonts w:eastAsia="Times New Roman" w:cs="Arial"/>
          <w:b/>
          <w:szCs w:val="24"/>
        </w:rPr>
      </w:pPr>
      <w:r w:rsidRPr="00B70C8F">
        <w:rPr>
          <w:rFonts w:eastAsia="Times New Roman" w:cs="Arial"/>
          <w:b/>
          <w:szCs w:val="24"/>
        </w:rPr>
        <w:t>212.553.3806/leonard.jones@moodys.com</w:t>
      </w:r>
    </w:p>
    <w:p w14:paraId="764E0371" w14:textId="77777777" w:rsidR="00405C97" w:rsidRPr="00B70C8F" w:rsidRDefault="00405C97" w:rsidP="00405C97">
      <w:pPr>
        <w:jc w:val="center"/>
        <w:rPr>
          <w:rFonts w:eastAsia="Times New Roman" w:cs="Arial"/>
          <w:szCs w:val="24"/>
        </w:rPr>
      </w:pPr>
    </w:p>
    <w:p w14:paraId="1235DBD1" w14:textId="620607F1" w:rsidR="00F70276" w:rsidRPr="00B70C8F" w:rsidRDefault="00F70276" w:rsidP="00F70276">
      <w:pPr>
        <w:rPr>
          <w:rFonts w:eastAsia="Times New Roman" w:cs="Arial"/>
          <w:szCs w:val="24"/>
        </w:rPr>
      </w:pPr>
      <w:r w:rsidRPr="00B70C8F">
        <w:rPr>
          <w:rFonts w:eastAsia="Times New Roman" w:cs="Arial"/>
          <w:szCs w:val="24"/>
        </w:rPr>
        <w:tab/>
        <w:t>Leonard Jones is a Managing Director in Moody’s Public Finance Group responsible for credit ratings of Local Governments in the U.S. Prior to joining Moody’s, Lenny was a Partner at Rice Financial Products Company, where he managed Rice Financials investment banking business and specialized in public infrastructure finance.</w:t>
      </w:r>
    </w:p>
    <w:p w14:paraId="018B8F53" w14:textId="4268D9D7" w:rsidR="00F70276" w:rsidRPr="00B70C8F" w:rsidRDefault="00F70276" w:rsidP="00F70276">
      <w:pPr>
        <w:rPr>
          <w:rFonts w:eastAsia="Times New Roman" w:cs="Arial"/>
          <w:szCs w:val="24"/>
        </w:rPr>
      </w:pPr>
      <w:r w:rsidRPr="00B70C8F">
        <w:rPr>
          <w:rFonts w:eastAsia="Times New Roman" w:cs="Arial"/>
          <w:szCs w:val="24"/>
        </w:rPr>
        <w:tab/>
        <w:t>Lenny was previously a Senior Consultant at ABT Associates, Chief Consultant to the Zambia Privatization Agency, Vice President at Morgan Stanley &amp; Co., Inc., Vice President at Smith Barney, Harris Upham &amp; Co. and Assistant Treasurer in the International Department of Chase Manhattan Bank. Lenny has a MBA from the Stanford University Graduate School of Business, and an AB in economics from Dartmouth College.</w:t>
      </w:r>
    </w:p>
    <w:p w14:paraId="4B79D1F7" w14:textId="77777777" w:rsidR="002176DD" w:rsidRPr="00B70C8F" w:rsidRDefault="002176DD" w:rsidP="00F70276">
      <w:pPr>
        <w:rPr>
          <w:rFonts w:eastAsia="Times New Roman" w:cs="Arial"/>
          <w:szCs w:val="24"/>
        </w:rPr>
      </w:pPr>
    </w:p>
    <w:p w14:paraId="29E706DB" w14:textId="76034BAD" w:rsidR="002C4B17" w:rsidRPr="00B70C8F" w:rsidRDefault="002C4B17" w:rsidP="00405C97">
      <w:pPr>
        <w:jc w:val="center"/>
        <w:rPr>
          <w:rFonts w:eastAsia="Times New Roman" w:cs="Arial"/>
          <w:b/>
          <w:szCs w:val="24"/>
        </w:rPr>
      </w:pPr>
      <w:r w:rsidRPr="00B70C8F">
        <w:rPr>
          <w:rFonts w:eastAsia="Times New Roman" w:cs="Arial"/>
          <w:b/>
          <w:szCs w:val="24"/>
        </w:rPr>
        <w:t xml:space="preserve">Arthur </w:t>
      </w:r>
      <w:r w:rsidR="00121D22" w:rsidRPr="00B70C8F">
        <w:rPr>
          <w:rFonts w:eastAsia="Times New Roman" w:cs="Arial"/>
          <w:b/>
          <w:szCs w:val="24"/>
        </w:rPr>
        <w:t xml:space="preserve">E. </w:t>
      </w:r>
      <w:r w:rsidRPr="00B70C8F">
        <w:rPr>
          <w:rFonts w:eastAsia="Times New Roman" w:cs="Arial"/>
          <w:b/>
          <w:szCs w:val="24"/>
        </w:rPr>
        <w:t>Anderson</w:t>
      </w:r>
      <w:r w:rsidR="00121D22" w:rsidRPr="00B70C8F">
        <w:rPr>
          <w:rFonts w:eastAsia="Times New Roman" w:cs="Arial"/>
          <w:b/>
          <w:szCs w:val="24"/>
        </w:rPr>
        <w:t xml:space="preserve"> II</w:t>
      </w:r>
    </w:p>
    <w:p w14:paraId="1EFEBC54" w14:textId="77777777" w:rsidR="002C4B17" w:rsidRPr="00B70C8F" w:rsidRDefault="002C4B17" w:rsidP="00405C97">
      <w:pPr>
        <w:jc w:val="center"/>
        <w:rPr>
          <w:rFonts w:eastAsia="Times New Roman" w:cs="Arial"/>
          <w:b/>
          <w:szCs w:val="24"/>
        </w:rPr>
      </w:pPr>
      <w:r w:rsidRPr="00B70C8F">
        <w:rPr>
          <w:rFonts w:eastAsia="Times New Roman" w:cs="Arial"/>
          <w:b/>
          <w:szCs w:val="24"/>
        </w:rPr>
        <w:t>McGuireWoods LLP</w:t>
      </w:r>
    </w:p>
    <w:p w14:paraId="47A12B26" w14:textId="77777777" w:rsidR="00121D22" w:rsidRPr="00B70C8F" w:rsidRDefault="00121D22" w:rsidP="00121D22">
      <w:pPr>
        <w:ind w:firstLine="720"/>
        <w:rPr>
          <w:rFonts w:eastAsia="Times New Roman" w:cs="Arial"/>
          <w:szCs w:val="24"/>
        </w:rPr>
      </w:pPr>
    </w:p>
    <w:p w14:paraId="583E2197" w14:textId="777B1352" w:rsidR="00121D22" w:rsidRPr="00B70C8F" w:rsidRDefault="00121D22" w:rsidP="00121D22">
      <w:pPr>
        <w:ind w:firstLine="720"/>
        <w:rPr>
          <w:rFonts w:eastAsia="Times New Roman" w:cs="Arial"/>
          <w:szCs w:val="24"/>
        </w:rPr>
      </w:pPr>
      <w:r w:rsidRPr="00B70C8F">
        <w:rPr>
          <w:rFonts w:eastAsia="Times New Roman" w:cs="Arial"/>
          <w:szCs w:val="24"/>
        </w:rPr>
        <w:t>Arthur E. Anderson II is a partner in Richmond office of McGuireWoods LLP.  Mr. Anderson has more than 32 years of public finance experience, with a focus on providing bond and tax counsel services to Virginia state, regional and local governmental issuers.  Mr. Anderson is a 1984 graduate of the University of Virginia School of Law.</w:t>
      </w:r>
    </w:p>
    <w:p w14:paraId="2D8BA1E8" w14:textId="77777777" w:rsidR="002C4B17" w:rsidRPr="00B70C8F" w:rsidRDefault="002C4B17" w:rsidP="00405C97">
      <w:pPr>
        <w:rPr>
          <w:rFonts w:eastAsia="Times New Roman" w:cs="Arial"/>
          <w:szCs w:val="24"/>
        </w:rPr>
      </w:pPr>
    </w:p>
    <w:p w14:paraId="2548B8BD" w14:textId="77777777" w:rsidR="002C4B17" w:rsidRPr="00B70C8F" w:rsidRDefault="002C4B17" w:rsidP="00405C97">
      <w:pPr>
        <w:jc w:val="center"/>
        <w:rPr>
          <w:rFonts w:eastAsia="Times New Roman" w:cs="Arial"/>
          <w:b/>
          <w:szCs w:val="24"/>
        </w:rPr>
      </w:pPr>
      <w:r w:rsidRPr="00B70C8F">
        <w:rPr>
          <w:rFonts w:eastAsia="Times New Roman" w:cs="Arial"/>
          <w:b/>
          <w:szCs w:val="24"/>
        </w:rPr>
        <w:t>Anne Davis</w:t>
      </w:r>
    </w:p>
    <w:p w14:paraId="71E3FE47" w14:textId="77777777" w:rsidR="002C4B17" w:rsidRPr="00B70C8F" w:rsidRDefault="002C4B17" w:rsidP="00405C97">
      <w:pPr>
        <w:jc w:val="center"/>
        <w:rPr>
          <w:rFonts w:eastAsia="Times New Roman" w:cs="Arial"/>
          <w:b/>
          <w:szCs w:val="24"/>
        </w:rPr>
      </w:pPr>
      <w:r w:rsidRPr="00B70C8F">
        <w:rPr>
          <w:rFonts w:eastAsia="Times New Roman" w:cs="Arial"/>
          <w:b/>
          <w:szCs w:val="24"/>
        </w:rPr>
        <w:t>Senior Management Analyst</w:t>
      </w:r>
    </w:p>
    <w:p w14:paraId="529EDEE8" w14:textId="77777777" w:rsidR="002C4B17" w:rsidRPr="00B70C8F" w:rsidRDefault="002C4B17" w:rsidP="00405C97">
      <w:pPr>
        <w:jc w:val="center"/>
        <w:rPr>
          <w:rFonts w:eastAsia="Times New Roman" w:cs="Arial"/>
          <w:b/>
          <w:szCs w:val="24"/>
        </w:rPr>
      </w:pPr>
      <w:r w:rsidRPr="00B70C8F">
        <w:rPr>
          <w:rFonts w:eastAsia="Times New Roman" w:cs="Arial"/>
          <w:b/>
          <w:szCs w:val="24"/>
        </w:rPr>
        <w:t>US Department of Housing and Urban Development</w:t>
      </w:r>
    </w:p>
    <w:p w14:paraId="60201241" w14:textId="77777777" w:rsidR="00FF6CD2" w:rsidRPr="00B70C8F" w:rsidRDefault="00FF6CD2" w:rsidP="00FF6CD2">
      <w:pPr>
        <w:rPr>
          <w:rFonts w:cs="Arial"/>
          <w:szCs w:val="24"/>
        </w:rPr>
      </w:pPr>
    </w:p>
    <w:p w14:paraId="3417E497" w14:textId="3588E759" w:rsidR="00FF6CD2" w:rsidRPr="00B70C8F" w:rsidRDefault="00FF6CD2" w:rsidP="00FF6CD2">
      <w:pPr>
        <w:ind w:firstLine="720"/>
        <w:rPr>
          <w:rFonts w:cs="Arial"/>
          <w:szCs w:val="24"/>
        </w:rPr>
      </w:pPr>
      <w:r w:rsidRPr="00B70C8F">
        <w:rPr>
          <w:rFonts w:cs="Arial"/>
          <w:szCs w:val="24"/>
        </w:rPr>
        <w:t xml:space="preserve">Anne Davis has served as one of HUD Richmond’s Senior Management Analysts since 1998.  In that capacity, she represents HUD to individual citizens, non-profits, faith-based groups, local and state governments and communities.   Anne serves as HUD Richmond’s Customer Service Coordinator, Continuity of Operations and Disaster Response Coordinator, Faith-Based and Neighborhood Partnerships Liaison, Grantwriting and Grant Administration trainer, and Freedom of Information Act Liaison.  She has been HUD’s representative liaison to a number of State-level housing work groups, and is currently serving on the Virginia Disaster Housing Task Force, the Education and Certification Committee for the Virginia Association of Housing Counselors, and the Stakeholders Group for Incarcerated Veterans.  </w:t>
      </w:r>
    </w:p>
    <w:p w14:paraId="5DD2FBA6" w14:textId="77777777" w:rsidR="00FF6CD2" w:rsidRPr="00B70C8F" w:rsidRDefault="00FF6CD2" w:rsidP="00FF6CD2">
      <w:pPr>
        <w:ind w:firstLine="720"/>
        <w:rPr>
          <w:rFonts w:cs="Arial"/>
          <w:szCs w:val="24"/>
        </w:rPr>
      </w:pPr>
      <w:r w:rsidRPr="00B70C8F">
        <w:rPr>
          <w:rFonts w:cs="Arial"/>
          <w:szCs w:val="24"/>
        </w:rPr>
        <w:t xml:space="preserve">With a deep personal commitment to excellence in public service, Anne’s priority is to ensure that HUD’s customers receive the very best the Department has to offer.  She is a graduate of Christopher Newport University, and has completed the Community Builders Executive Education Program at the John F. Kennedy School of Government.  She has been certified as a Mental Health Crisis Hotline Counselor, as a Financial Literacy Trainer by FDIC, and as a Comprehensive Certified Housing Counselor through the Virginia Association of Housing Counselors. </w:t>
      </w:r>
    </w:p>
    <w:p w14:paraId="33DA4086" w14:textId="7848272B" w:rsidR="002C4B17" w:rsidRDefault="00FF6CD2" w:rsidP="00405C97">
      <w:pPr>
        <w:rPr>
          <w:rFonts w:cs="Arial"/>
          <w:szCs w:val="24"/>
        </w:rPr>
      </w:pPr>
      <w:r w:rsidRPr="00B70C8F">
        <w:rPr>
          <w:rFonts w:cs="Arial"/>
          <w:szCs w:val="24"/>
        </w:rPr>
        <w:t xml:space="preserve"> </w:t>
      </w:r>
    </w:p>
    <w:p w14:paraId="7DD31D0F" w14:textId="77777777" w:rsidR="003C5352" w:rsidRDefault="003C5352" w:rsidP="00405C97">
      <w:pPr>
        <w:rPr>
          <w:rFonts w:cs="Arial"/>
          <w:szCs w:val="24"/>
        </w:rPr>
      </w:pPr>
    </w:p>
    <w:p w14:paraId="270EBDCA" w14:textId="77777777" w:rsidR="003C5352" w:rsidRDefault="003C5352" w:rsidP="00405C97">
      <w:pPr>
        <w:rPr>
          <w:rFonts w:cs="Arial"/>
          <w:szCs w:val="24"/>
        </w:rPr>
      </w:pPr>
    </w:p>
    <w:p w14:paraId="7B93B33D" w14:textId="77777777" w:rsidR="003C5352" w:rsidRDefault="003C5352" w:rsidP="00405C97">
      <w:pPr>
        <w:rPr>
          <w:rFonts w:cs="Arial"/>
          <w:szCs w:val="24"/>
        </w:rPr>
      </w:pPr>
    </w:p>
    <w:p w14:paraId="6C502896" w14:textId="77777777" w:rsidR="003C5352" w:rsidRDefault="003C5352" w:rsidP="00405C97">
      <w:pPr>
        <w:rPr>
          <w:rFonts w:cs="Arial"/>
          <w:szCs w:val="24"/>
        </w:rPr>
      </w:pPr>
    </w:p>
    <w:p w14:paraId="5A320564" w14:textId="77777777" w:rsidR="003C5352" w:rsidRDefault="003C5352" w:rsidP="00405C97">
      <w:pPr>
        <w:rPr>
          <w:rFonts w:cs="Arial"/>
          <w:szCs w:val="24"/>
        </w:rPr>
      </w:pPr>
    </w:p>
    <w:p w14:paraId="4C05B3C1" w14:textId="77777777" w:rsidR="003C5352" w:rsidRPr="00B70C8F" w:rsidRDefault="003C5352" w:rsidP="00405C97">
      <w:pPr>
        <w:rPr>
          <w:rFonts w:eastAsia="Times New Roman" w:cs="Arial"/>
          <w:szCs w:val="24"/>
        </w:rPr>
      </w:pPr>
    </w:p>
    <w:p w14:paraId="56EA3124" w14:textId="77777777" w:rsidR="002C4B17" w:rsidRPr="00B70C8F" w:rsidRDefault="002C4B17" w:rsidP="00F70276">
      <w:pPr>
        <w:jc w:val="center"/>
        <w:rPr>
          <w:rFonts w:eastAsia="Times New Roman" w:cs="Arial"/>
          <w:b/>
          <w:szCs w:val="24"/>
        </w:rPr>
      </w:pPr>
      <w:r w:rsidRPr="00B70C8F">
        <w:rPr>
          <w:rFonts w:eastAsia="Times New Roman" w:cs="Arial"/>
          <w:b/>
          <w:szCs w:val="24"/>
        </w:rPr>
        <w:lastRenderedPageBreak/>
        <w:t>Janice Stroud-Bickes</w:t>
      </w:r>
    </w:p>
    <w:p w14:paraId="716C1176" w14:textId="77777777" w:rsidR="002C4B17" w:rsidRPr="00B70C8F" w:rsidRDefault="002C4B17" w:rsidP="00F70276">
      <w:pPr>
        <w:jc w:val="center"/>
        <w:rPr>
          <w:rFonts w:eastAsia="Times New Roman" w:cs="Arial"/>
          <w:b/>
          <w:szCs w:val="24"/>
        </w:rPr>
      </w:pPr>
      <w:r w:rsidRPr="00B70C8F">
        <w:rPr>
          <w:rFonts w:eastAsia="Times New Roman" w:cs="Arial"/>
          <w:b/>
          <w:szCs w:val="24"/>
        </w:rPr>
        <w:t>Acting State Director</w:t>
      </w:r>
    </w:p>
    <w:p w14:paraId="59E6BE79" w14:textId="285EDEEB" w:rsidR="002C4B17" w:rsidRPr="00B70C8F" w:rsidRDefault="002C4B17" w:rsidP="00F70276">
      <w:pPr>
        <w:jc w:val="center"/>
        <w:rPr>
          <w:rFonts w:eastAsia="Times New Roman" w:cs="Arial"/>
          <w:b/>
          <w:szCs w:val="24"/>
        </w:rPr>
      </w:pPr>
      <w:r w:rsidRPr="00B70C8F">
        <w:rPr>
          <w:rFonts w:eastAsia="Times New Roman" w:cs="Arial"/>
          <w:b/>
          <w:szCs w:val="24"/>
        </w:rPr>
        <w:t>USDA Rural Development</w:t>
      </w:r>
    </w:p>
    <w:p w14:paraId="5A9A9BB6" w14:textId="77777777" w:rsidR="00A5063B" w:rsidRPr="00B70C8F" w:rsidRDefault="00A5063B" w:rsidP="00F70276">
      <w:pPr>
        <w:jc w:val="center"/>
        <w:rPr>
          <w:rFonts w:eastAsia="Times New Roman" w:cs="Arial"/>
          <w:b/>
          <w:szCs w:val="24"/>
        </w:rPr>
      </w:pPr>
    </w:p>
    <w:p w14:paraId="04527B2C" w14:textId="1DFE8EF9" w:rsidR="00A5063B" w:rsidRPr="00B70C8F" w:rsidRDefault="00A5063B" w:rsidP="00A5063B">
      <w:pPr>
        <w:pStyle w:val="BodyText"/>
        <w:ind w:firstLine="595"/>
        <w:rPr>
          <w:rFonts w:ascii="Arial" w:hAnsi="Arial" w:cs="Arial"/>
          <w:sz w:val="24"/>
          <w:szCs w:val="24"/>
        </w:rPr>
      </w:pPr>
      <w:r w:rsidRPr="00B70C8F">
        <w:rPr>
          <w:rFonts w:ascii="Arial" w:hAnsi="Arial" w:cs="Arial"/>
          <w:sz w:val="24"/>
          <w:szCs w:val="24"/>
        </w:rPr>
        <w:t xml:space="preserve">Janice Stroud-Bickes has more than twenty-five years of experience with Rural Development. She has worked in numerous positions including the Community Programs Director in Virginia, as well as, the Assistant to the State Director. She was recently asked to be the Acting State Director.  </w:t>
      </w:r>
    </w:p>
    <w:p w14:paraId="07E767BD" w14:textId="6212287C" w:rsidR="00A5063B" w:rsidRPr="00B70C8F" w:rsidRDefault="00A5063B" w:rsidP="00A5063B">
      <w:pPr>
        <w:pStyle w:val="BodyText"/>
        <w:ind w:firstLine="595"/>
        <w:rPr>
          <w:rFonts w:ascii="Arial" w:hAnsi="Arial" w:cs="Arial"/>
          <w:sz w:val="24"/>
          <w:szCs w:val="24"/>
        </w:rPr>
      </w:pPr>
      <w:r w:rsidRPr="00B70C8F">
        <w:rPr>
          <w:rFonts w:ascii="Arial" w:hAnsi="Arial" w:cs="Arial"/>
          <w:sz w:val="24"/>
          <w:szCs w:val="24"/>
        </w:rPr>
        <w:t xml:space="preserve">She holds a Bachelor of Science in Agriculture Economics from North Carolina State University. In her spare time, Janice enjoys hiking and horseback riding. </w:t>
      </w:r>
    </w:p>
    <w:p w14:paraId="331ABB19" w14:textId="77777777" w:rsidR="002176DD" w:rsidRPr="00B70C8F" w:rsidRDefault="002176DD" w:rsidP="00405C97">
      <w:pPr>
        <w:rPr>
          <w:rFonts w:eastAsia="Times New Roman" w:cs="Arial"/>
          <w:szCs w:val="24"/>
        </w:rPr>
      </w:pPr>
    </w:p>
    <w:p w14:paraId="41593E32" w14:textId="7F80CEAE" w:rsidR="002C4B17" w:rsidRPr="00B70C8F" w:rsidRDefault="00A5063B" w:rsidP="00F70276">
      <w:pPr>
        <w:jc w:val="center"/>
        <w:rPr>
          <w:rFonts w:eastAsia="Times New Roman" w:cs="Arial"/>
          <w:b/>
          <w:szCs w:val="24"/>
        </w:rPr>
      </w:pPr>
      <w:r w:rsidRPr="00B70C8F">
        <w:rPr>
          <w:rFonts w:eastAsia="Times New Roman" w:cs="Arial"/>
          <w:b/>
          <w:szCs w:val="24"/>
        </w:rPr>
        <w:t>Robert E.</w:t>
      </w:r>
      <w:r w:rsidR="002C4B17" w:rsidRPr="00B70C8F">
        <w:rPr>
          <w:rFonts w:eastAsia="Times New Roman" w:cs="Arial"/>
          <w:b/>
          <w:szCs w:val="24"/>
        </w:rPr>
        <w:t xml:space="preserve"> Gittler</w:t>
      </w:r>
    </w:p>
    <w:p w14:paraId="0B85E765" w14:textId="0F898B08" w:rsidR="007D1CEB" w:rsidRPr="00B70C8F" w:rsidRDefault="007D1CEB" w:rsidP="00F70276">
      <w:pPr>
        <w:jc w:val="center"/>
        <w:rPr>
          <w:rFonts w:eastAsia="Times New Roman" w:cs="Arial"/>
          <w:b/>
          <w:szCs w:val="24"/>
        </w:rPr>
      </w:pPr>
      <w:r w:rsidRPr="00B70C8F">
        <w:rPr>
          <w:rFonts w:eastAsia="Times New Roman" w:cs="Arial"/>
          <w:b/>
          <w:szCs w:val="24"/>
        </w:rPr>
        <w:t>Economic Development Specialist</w:t>
      </w:r>
    </w:p>
    <w:p w14:paraId="17B3D7DD" w14:textId="4434129F" w:rsidR="002C4B17" w:rsidRPr="00B70C8F" w:rsidRDefault="002C4B17" w:rsidP="00F70276">
      <w:pPr>
        <w:jc w:val="center"/>
        <w:rPr>
          <w:rFonts w:eastAsia="Times New Roman" w:cs="Arial"/>
          <w:b/>
          <w:szCs w:val="24"/>
        </w:rPr>
      </w:pPr>
      <w:r w:rsidRPr="00B70C8F">
        <w:rPr>
          <w:rFonts w:eastAsia="Times New Roman" w:cs="Arial"/>
          <w:b/>
          <w:szCs w:val="24"/>
        </w:rPr>
        <w:t>US Economic Development Administration</w:t>
      </w:r>
    </w:p>
    <w:p w14:paraId="1CBB2A6A" w14:textId="77777777" w:rsidR="002176DD" w:rsidRPr="00B70C8F" w:rsidRDefault="002176DD" w:rsidP="00F70276">
      <w:pPr>
        <w:jc w:val="center"/>
        <w:rPr>
          <w:rFonts w:eastAsia="Times New Roman" w:cs="Arial"/>
          <w:b/>
          <w:szCs w:val="24"/>
        </w:rPr>
      </w:pPr>
    </w:p>
    <w:p w14:paraId="53B2550A" w14:textId="0CCEE3D1" w:rsidR="00A5063B" w:rsidRPr="00B70C8F" w:rsidRDefault="00A5063B" w:rsidP="007D1CEB">
      <w:pPr>
        <w:ind w:firstLine="720"/>
        <w:rPr>
          <w:rFonts w:eastAsia="Times New Roman" w:cs="Arial"/>
          <w:szCs w:val="24"/>
        </w:rPr>
      </w:pPr>
      <w:r w:rsidRPr="00B70C8F">
        <w:rPr>
          <w:rFonts w:eastAsia="Times New Roman" w:cs="Arial"/>
          <w:szCs w:val="24"/>
        </w:rPr>
        <w:t>Mr. Gittler serves as the Economic Development Specialist to Virginia for the U.S. Department of Commerce – Economic Development Administration (EDA)</w:t>
      </w:r>
      <w:r w:rsidR="007D1CEB" w:rsidRPr="00B70C8F">
        <w:rPr>
          <w:rFonts w:eastAsia="Times New Roman" w:cs="Arial"/>
          <w:szCs w:val="24"/>
        </w:rPr>
        <w:t xml:space="preserve">. </w:t>
      </w:r>
      <w:r w:rsidRPr="00B70C8F">
        <w:rPr>
          <w:rFonts w:eastAsia="Times New Roman" w:cs="Arial"/>
          <w:szCs w:val="24"/>
        </w:rPr>
        <w:t>Specifically, he develops and manages economic development investments on behalf of EDA and has a key role in the solicitation, analysis, monitoring and quality assurance of investments in accordance with EDA’s funding priorities and strategy.  He consults to key partners from among a range of local, regional, and state governmental entities, institutions of higher education,</w:t>
      </w:r>
      <w:r w:rsidR="007D1CEB" w:rsidRPr="00B70C8F">
        <w:rPr>
          <w:rFonts w:eastAsia="Times New Roman" w:cs="Arial"/>
          <w:szCs w:val="24"/>
        </w:rPr>
        <w:t xml:space="preserve"> and non—profit organizations. </w:t>
      </w:r>
      <w:r w:rsidRPr="00B70C8F">
        <w:rPr>
          <w:rFonts w:eastAsia="Times New Roman" w:cs="Arial"/>
          <w:szCs w:val="24"/>
        </w:rPr>
        <w:t>Other key responsibilities include client service and assessing economic trends and regional competitive strengths and weaknesses in order to identify the highest-impact priority projects in development-ready distressed communities.</w:t>
      </w:r>
    </w:p>
    <w:p w14:paraId="7B7547F5" w14:textId="192C56C7" w:rsidR="00A5063B" w:rsidRPr="00B70C8F" w:rsidRDefault="00A5063B" w:rsidP="007D1CEB">
      <w:pPr>
        <w:ind w:firstLine="720"/>
        <w:rPr>
          <w:rFonts w:eastAsia="Times New Roman" w:cs="Arial"/>
          <w:szCs w:val="24"/>
        </w:rPr>
      </w:pPr>
      <w:r w:rsidRPr="00B70C8F">
        <w:rPr>
          <w:rFonts w:eastAsia="Times New Roman" w:cs="Arial"/>
          <w:szCs w:val="24"/>
        </w:rPr>
        <w:t xml:space="preserve">Immediately prior to joining EDA in 2008, Mr. Gittler served nine years as Senior Manager for the Ben Franklin Technology Partners of Southeastern Pennsylvania (BFTP/SEP), one of the nation’s preeminent Technology-Based Economic Development organizations. At BFTP/SEP he directed the Program Analysis and Development unit, undertook the organization’s economic impact analyses, and staffed various regional initiatives. Earlier positions included work with the City of Philadelphia Commerce Department and approximately 10 years in commercial real estate consulting and appraisal.  </w:t>
      </w:r>
    </w:p>
    <w:p w14:paraId="5D566E59" w14:textId="77777777" w:rsidR="00A5063B" w:rsidRPr="00B70C8F" w:rsidRDefault="00A5063B" w:rsidP="007D1CEB">
      <w:pPr>
        <w:ind w:firstLine="720"/>
        <w:rPr>
          <w:rFonts w:eastAsia="Times New Roman" w:cs="Arial"/>
          <w:szCs w:val="24"/>
        </w:rPr>
      </w:pPr>
      <w:r w:rsidRPr="00B70C8F">
        <w:rPr>
          <w:rFonts w:eastAsia="Times New Roman" w:cs="Arial"/>
          <w:szCs w:val="24"/>
        </w:rPr>
        <w:t xml:space="preserve">Mr. Gittler holds an M.U.P. (Master of Urban Planning) /Economic Development concentration from the University of Illinois at Urbana-Champaign and a B.A. in Urban Studies from Drew University in Madison, NJ. </w:t>
      </w:r>
    </w:p>
    <w:p w14:paraId="696CE8A3" w14:textId="77777777" w:rsidR="002C4B17" w:rsidRPr="00B70C8F" w:rsidRDefault="002C4B17" w:rsidP="00405C97">
      <w:pPr>
        <w:rPr>
          <w:rFonts w:eastAsia="Times New Roman" w:cs="Arial"/>
          <w:szCs w:val="24"/>
        </w:rPr>
      </w:pPr>
    </w:p>
    <w:p w14:paraId="1225ADA1" w14:textId="77777777" w:rsidR="002C4B17" w:rsidRPr="00B70C8F" w:rsidRDefault="002C4B17" w:rsidP="00F70276">
      <w:pPr>
        <w:jc w:val="center"/>
        <w:rPr>
          <w:rFonts w:eastAsia="Times New Roman" w:cs="Arial"/>
          <w:b/>
          <w:szCs w:val="24"/>
        </w:rPr>
      </w:pPr>
      <w:r w:rsidRPr="00B70C8F">
        <w:rPr>
          <w:rFonts w:eastAsia="Times New Roman" w:cs="Arial"/>
          <w:b/>
          <w:szCs w:val="24"/>
        </w:rPr>
        <w:t>Jasen Eige</w:t>
      </w:r>
    </w:p>
    <w:p w14:paraId="4A82A8FE" w14:textId="77777777" w:rsidR="002C4B17" w:rsidRPr="00B70C8F" w:rsidRDefault="002C4B17" w:rsidP="00F70276">
      <w:pPr>
        <w:jc w:val="center"/>
        <w:rPr>
          <w:rFonts w:eastAsia="Times New Roman" w:cs="Arial"/>
          <w:b/>
          <w:szCs w:val="24"/>
        </w:rPr>
      </w:pPr>
      <w:r w:rsidRPr="00B70C8F">
        <w:rPr>
          <w:rFonts w:eastAsia="Times New Roman" w:cs="Arial"/>
          <w:b/>
          <w:szCs w:val="24"/>
        </w:rPr>
        <w:t>McGuireWoods Consulting, LLC</w:t>
      </w:r>
    </w:p>
    <w:p w14:paraId="06399A94" w14:textId="77777777" w:rsidR="00882CFB" w:rsidRPr="00B70C8F" w:rsidRDefault="00882CFB" w:rsidP="00882CFB">
      <w:pPr>
        <w:pStyle w:val="NoSpacing"/>
      </w:pPr>
    </w:p>
    <w:p w14:paraId="0064D80E" w14:textId="061F9F94" w:rsidR="00882CFB" w:rsidRPr="00B70C8F" w:rsidRDefault="00882CFB" w:rsidP="00882CFB">
      <w:pPr>
        <w:pStyle w:val="NoSpacing"/>
        <w:ind w:firstLine="720"/>
      </w:pPr>
      <w:r w:rsidRPr="00B70C8F">
        <w:t>Jasen Eige, a former senior adviser to the attorney general and governor of Virginia, is a partner with McGuireWoods LLP, and a senior vice president with McGuireWoods Consulting. His McGuireWoods Consulting practice focuses on multistate government affairs and Virginia state government, assisting clients with governmental and public policy issues across the country and in Virginia.</w:t>
      </w:r>
    </w:p>
    <w:p w14:paraId="0A4552F3" w14:textId="77777777" w:rsidR="00882CFB" w:rsidRPr="00B70C8F" w:rsidRDefault="00882CFB" w:rsidP="00882CFB">
      <w:pPr>
        <w:pStyle w:val="NoSpacing"/>
        <w:ind w:firstLine="720"/>
      </w:pPr>
      <w:r w:rsidRPr="00B70C8F">
        <w:t xml:space="preserve">Jasen combines more than 15 years of experience in public policy, politics and law to provide a comprehensive approach to representing his clients. He recently held a cabinet-level position as counselor and senior policy advisor to the governor of Virginia.  In this role, Jasen managed the governor's Policy Office, including directing the creation of Governor McDonnell's policy agenda and the administration's legislative efforts before the Virginia General Assembly. Jasen also managed the Counsel's Office. </w:t>
      </w:r>
    </w:p>
    <w:p w14:paraId="32D38273" w14:textId="77777777" w:rsidR="00882CFB" w:rsidRPr="00B70C8F" w:rsidRDefault="00882CFB" w:rsidP="00882CFB">
      <w:pPr>
        <w:pStyle w:val="NoSpacing"/>
        <w:ind w:firstLine="720"/>
      </w:pPr>
      <w:r w:rsidRPr="00B70C8F">
        <w:t>Prior to that, Jasen served nearly six years in the Office of the Attorney General of Virginia where he held several positions including assistant attorney general in the Trial Section of the Civil Litigation Division, senior assistant attorney general in the Finance Law and Government Services Section, and finally as chief of staff and counsel to the attorney general.</w:t>
      </w:r>
    </w:p>
    <w:p w14:paraId="1199F842" w14:textId="70BC7DEB" w:rsidR="002C4B17" w:rsidRPr="00B70C8F" w:rsidRDefault="002C4B17" w:rsidP="00405C97">
      <w:pPr>
        <w:rPr>
          <w:rFonts w:eastAsia="Times New Roman" w:cs="Arial"/>
          <w:szCs w:val="24"/>
        </w:rPr>
      </w:pPr>
    </w:p>
    <w:p w14:paraId="5AD5C99A" w14:textId="7ABB5CF0" w:rsidR="002C4B17" w:rsidRPr="00B70C8F" w:rsidRDefault="002C4B17" w:rsidP="00F70276">
      <w:pPr>
        <w:jc w:val="center"/>
        <w:rPr>
          <w:rFonts w:eastAsia="Times New Roman" w:cs="Arial"/>
          <w:b/>
          <w:szCs w:val="24"/>
        </w:rPr>
      </w:pPr>
      <w:r w:rsidRPr="00B70C8F">
        <w:rPr>
          <w:rFonts w:eastAsia="Times New Roman" w:cs="Arial"/>
          <w:b/>
          <w:szCs w:val="24"/>
        </w:rPr>
        <w:t xml:space="preserve">Mark </w:t>
      </w:r>
      <w:r w:rsidR="00FF6CD2" w:rsidRPr="00B70C8F">
        <w:rPr>
          <w:rFonts w:eastAsia="Times New Roman" w:cs="Arial"/>
          <w:b/>
          <w:szCs w:val="24"/>
        </w:rPr>
        <w:t xml:space="preserve">E. </w:t>
      </w:r>
      <w:r w:rsidRPr="00B70C8F">
        <w:rPr>
          <w:rFonts w:eastAsia="Times New Roman" w:cs="Arial"/>
          <w:b/>
          <w:szCs w:val="24"/>
        </w:rPr>
        <w:t>Rubin</w:t>
      </w:r>
      <w:r w:rsidR="00FF6CD2" w:rsidRPr="00B70C8F">
        <w:rPr>
          <w:rFonts w:eastAsia="Times New Roman" w:cs="Arial"/>
          <w:b/>
          <w:szCs w:val="24"/>
        </w:rPr>
        <w:t>, JD</w:t>
      </w:r>
    </w:p>
    <w:p w14:paraId="1332551D" w14:textId="58CD1329" w:rsidR="00FF6CD2" w:rsidRPr="00B70C8F" w:rsidRDefault="00FF6CD2" w:rsidP="00F70276">
      <w:pPr>
        <w:jc w:val="center"/>
        <w:rPr>
          <w:rFonts w:eastAsia="Times New Roman" w:cs="Arial"/>
          <w:b/>
          <w:szCs w:val="24"/>
        </w:rPr>
      </w:pPr>
      <w:r w:rsidRPr="00B70C8F">
        <w:rPr>
          <w:rFonts w:eastAsia="Times New Roman" w:cs="Arial"/>
          <w:b/>
          <w:szCs w:val="24"/>
        </w:rPr>
        <w:t>Executive Director</w:t>
      </w:r>
    </w:p>
    <w:p w14:paraId="56A3F9AD" w14:textId="00E95A1A" w:rsidR="002C4B17" w:rsidRPr="00B70C8F" w:rsidRDefault="002C4B17" w:rsidP="00F70276">
      <w:pPr>
        <w:jc w:val="center"/>
        <w:rPr>
          <w:rFonts w:eastAsia="Times New Roman" w:cs="Arial"/>
          <w:b/>
          <w:szCs w:val="24"/>
        </w:rPr>
      </w:pPr>
      <w:r w:rsidRPr="00B70C8F">
        <w:rPr>
          <w:rFonts w:eastAsia="Times New Roman" w:cs="Arial"/>
          <w:b/>
          <w:szCs w:val="24"/>
        </w:rPr>
        <w:t>Virginia Center for Consensus Building</w:t>
      </w:r>
    </w:p>
    <w:p w14:paraId="40EE801D" w14:textId="77777777" w:rsidR="00FF6CD2" w:rsidRPr="00B70C8F" w:rsidRDefault="00FF6CD2" w:rsidP="00FF6CD2">
      <w:pPr>
        <w:autoSpaceDE w:val="0"/>
        <w:autoSpaceDN w:val="0"/>
        <w:adjustRightInd w:val="0"/>
        <w:rPr>
          <w:rFonts w:cs="Arial"/>
          <w:color w:val="000000"/>
          <w:szCs w:val="24"/>
        </w:rPr>
      </w:pPr>
    </w:p>
    <w:p w14:paraId="67435164" w14:textId="0E4DBB22" w:rsidR="00FF6CD2" w:rsidRPr="00B70C8F" w:rsidRDefault="00FF6CD2" w:rsidP="00FF6CD2">
      <w:pPr>
        <w:autoSpaceDE w:val="0"/>
        <w:autoSpaceDN w:val="0"/>
        <w:adjustRightInd w:val="0"/>
        <w:ind w:firstLine="720"/>
        <w:rPr>
          <w:rFonts w:cs="Arial"/>
          <w:color w:val="000000"/>
          <w:szCs w:val="24"/>
        </w:rPr>
      </w:pPr>
      <w:r w:rsidRPr="00B70C8F">
        <w:rPr>
          <w:rFonts w:cs="Arial"/>
          <w:color w:val="000000"/>
          <w:szCs w:val="24"/>
        </w:rPr>
        <w:t xml:space="preserve">Mark E. Rubin currently serves as the Executive Director of the Virginia Center for Consensus Building (VCCB), where he is responsible for the management of the VCCB, a neutral forum for the provision of public policy mediation services to governmental entities and private stakeholders. His focus is providing mediation services as well as training in negotiation, advocacy and mediation skills for the resolution of public policy problems. </w:t>
      </w:r>
    </w:p>
    <w:p w14:paraId="1C965201" w14:textId="77777777" w:rsidR="00FF6CD2" w:rsidRPr="00B70C8F" w:rsidRDefault="00FF6CD2" w:rsidP="00FF6CD2">
      <w:pPr>
        <w:autoSpaceDE w:val="0"/>
        <w:autoSpaceDN w:val="0"/>
        <w:adjustRightInd w:val="0"/>
        <w:ind w:firstLine="720"/>
        <w:rPr>
          <w:rFonts w:cs="Arial"/>
          <w:color w:val="000000"/>
          <w:szCs w:val="24"/>
        </w:rPr>
      </w:pPr>
      <w:r w:rsidRPr="00B70C8F">
        <w:rPr>
          <w:rFonts w:cs="Arial"/>
          <w:color w:val="000000"/>
          <w:szCs w:val="24"/>
        </w:rPr>
        <w:t xml:space="preserve">Previously, he served as the Executive Director of Government Relations for VCU and the VCU Health System from August 2010 to July 2014. During his tenure he developed strategies, managed and coordinated government relations activities on the state, local and federal government levels in regard to higher education and health issues. </w:t>
      </w:r>
    </w:p>
    <w:p w14:paraId="4DD4C0B0" w14:textId="77777777" w:rsidR="00FF6CD2" w:rsidRPr="00B70C8F" w:rsidRDefault="00FF6CD2" w:rsidP="00FF6CD2">
      <w:pPr>
        <w:autoSpaceDE w:val="0"/>
        <w:autoSpaceDN w:val="0"/>
        <w:adjustRightInd w:val="0"/>
        <w:ind w:firstLine="720"/>
        <w:rPr>
          <w:rFonts w:cs="Arial"/>
          <w:color w:val="000000"/>
          <w:szCs w:val="24"/>
        </w:rPr>
      </w:pPr>
      <w:r w:rsidRPr="00B70C8F">
        <w:rPr>
          <w:rFonts w:cs="Arial"/>
          <w:color w:val="000000"/>
          <w:szCs w:val="24"/>
        </w:rPr>
        <w:t xml:space="preserve">Prior to joining VCU, Mr. Rubin served as Mediator and Arbitrator at the McCammon Group, Ltd, Richmond, Virginia from April 1997 to January 2006, and from January 2010 to the present. His experience in this position focused on public policy, professional malpractice, personal injury, securities, employment and business disputes. </w:t>
      </w:r>
    </w:p>
    <w:p w14:paraId="75F0EEFC" w14:textId="77777777" w:rsidR="00FF6CD2" w:rsidRPr="00B70C8F" w:rsidRDefault="00FF6CD2" w:rsidP="00FF6CD2">
      <w:pPr>
        <w:autoSpaceDE w:val="0"/>
        <w:autoSpaceDN w:val="0"/>
        <w:adjustRightInd w:val="0"/>
        <w:ind w:firstLine="720"/>
        <w:rPr>
          <w:rFonts w:cs="Arial"/>
          <w:color w:val="000000"/>
          <w:szCs w:val="24"/>
        </w:rPr>
      </w:pPr>
      <w:r w:rsidRPr="00B70C8F">
        <w:rPr>
          <w:rFonts w:cs="Arial"/>
          <w:color w:val="000000"/>
          <w:szCs w:val="24"/>
        </w:rPr>
        <w:t xml:space="preserve">As Senior Advisor (January 2006 to March 2009) and Counselor (March 2009 to January 2010) to Governor of Virginia Timothy M. Kaine, Rubin provided advice on budget and other governance issues, represented the Governor before the General Assembly as part of his policy team, as well as mediated and facilitated public policy issues. </w:t>
      </w:r>
    </w:p>
    <w:p w14:paraId="370D2B97" w14:textId="77777777" w:rsidR="00FF6CD2" w:rsidRPr="00B70C8F" w:rsidRDefault="00FF6CD2" w:rsidP="00FF6CD2">
      <w:pPr>
        <w:autoSpaceDE w:val="0"/>
        <w:autoSpaceDN w:val="0"/>
        <w:adjustRightInd w:val="0"/>
        <w:ind w:firstLine="720"/>
        <w:rPr>
          <w:rFonts w:cs="Arial"/>
          <w:color w:val="000000"/>
          <w:szCs w:val="24"/>
        </w:rPr>
      </w:pPr>
      <w:r w:rsidRPr="00B70C8F">
        <w:rPr>
          <w:rFonts w:cs="Arial"/>
          <w:color w:val="000000"/>
          <w:szCs w:val="24"/>
        </w:rPr>
        <w:t xml:space="preserve">With over ten years of teaching experience, he has served as Adjunct Professor at the University of Virginia, College of William and Mary and the University of Richmond Schools of Law including service as A.L. Philpott Adjunct Chair of Law at the University of Richmond. </w:t>
      </w:r>
    </w:p>
    <w:p w14:paraId="0F4E0505" w14:textId="77777777" w:rsidR="00FF6CD2" w:rsidRPr="00B70C8F" w:rsidRDefault="00FF6CD2" w:rsidP="00FF6CD2">
      <w:pPr>
        <w:autoSpaceDE w:val="0"/>
        <w:autoSpaceDN w:val="0"/>
        <w:adjustRightInd w:val="0"/>
        <w:rPr>
          <w:rFonts w:cs="Arial"/>
          <w:color w:val="000000"/>
          <w:szCs w:val="24"/>
        </w:rPr>
      </w:pPr>
      <w:r w:rsidRPr="00B70C8F">
        <w:rPr>
          <w:rFonts w:cs="Arial"/>
          <w:color w:val="000000"/>
          <w:szCs w:val="24"/>
        </w:rPr>
        <w:t xml:space="preserve">From 1978 to 2003 he served as Partner at Shuford, Rubin &amp; Gibney, P.C., in Richmond and practiced law with an emphasis on legislative, administrative and commercial law representation as well as mediation and arbitration. </w:t>
      </w:r>
    </w:p>
    <w:p w14:paraId="6BAE4ECB" w14:textId="4210B421" w:rsidR="002C4B17" w:rsidRPr="00B70C8F" w:rsidRDefault="00FF6CD2" w:rsidP="00FF6CD2">
      <w:pPr>
        <w:ind w:firstLine="720"/>
        <w:rPr>
          <w:rFonts w:cs="Arial"/>
          <w:color w:val="000000"/>
          <w:szCs w:val="24"/>
        </w:rPr>
      </w:pPr>
      <w:r w:rsidRPr="00B70C8F">
        <w:rPr>
          <w:rFonts w:cs="Arial"/>
          <w:color w:val="000000"/>
          <w:szCs w:val="24"/>
        </w:rPr>
        <w:t>Mr. Rubin is a 1</w:t>
      </w:r>
      <w:r w:rsidR="00D51333" w:rsidRPr="00B70C8F">
        <w:rPr>
          <w:rFonts w:cs="Arial"/>
          <w:color w:val="000000"/>
          <w:szCs w:val="24"/>
        </w:rPr>
        <w:t>976 graduate of the University o</w:t>
      </w:r>
      <w:r w:rsidRPr="00B70C8F">
        <w:rPr>
          <w:rFonts w:cs="Arial"/>
          <w:color w:val="000000"/>
          <w:szCs w:val="24"/>
        </w:rPr>
        <w:t>f Virginia School Of Law. He received his B.A., Phi Beta Kappa from the University of North Carolina, Chapel Hill in 1973.</w:t>
      </w:r>
    </w:p>
    <w:p w14:paraId="3869025A" w14:textId="77777777" w:rsidR="00FF6CD2" w:rsidRPr="00B70C8F" w:rsidRDefault="00FF6CD2" w:rsidP="00FF6CD2">
      <w:pPr>
        <w:ind w:firstLine="720"/>
        <w:rPr>
          <w:rFonts w:eastAsia="Times New Roman" w:cs="Arial"/>
          <w:szCs w:val="24"/>
        </w:rPr>
      </w:pPr>
    </w:p>
    <w:p w14:paraId="19119FA2" w14:textId="05BB3072" w:rsidR="002C4B17" w:rsidRPr="00B70C8F" w:rsidRDefault="002C4B17" w:rsidP="00F70276">
      <w:pPr>
        <w:jc w:val="center"/>
        <w:rPr>
          <w:rFonts w:eastAsia="Times New Roman" w:cs="Arial"/>
          <w:b/>
          <w:szCs w:val="24"/>
        </w:rPr>
      </w:pPr>
      <w:r w:rsidRPr="00B70C8F">
        <w:rPr>
          <w:rFonts w:eastAsia="Times New Roman" w:cs="Arial"/>
          <w:b/>
          <w:szCs w:val="24"/>
        </w:rPr>
        <w:t>Ann Shawver</w:t>
      </w:r>
      <w:r w:rsidR="00D3510A" w:rsidRPr="00B70C8F">
        <w:rPr>
          <w:rFonts w:eastAsia="Times New Roman" w:cs="Arial"/>
          <w:b/>
          <w:szCs w:val="24"/>
        </w:rPr>
        <w:t>, CPA, CPFO</w:t>
      </w:r>
    </w:p>
    <w:p w14:paraId="793E43D3" w14:textId="2EB3D001" w:rsidR="00D3510A" w:rsidRPr="00B70C8F" w:rsidRDefault="00D3510A" w:rsidP="00F70276">
      <w:pPr>
        <w:jc w:val="center"/>
        <w:rPr>
          <w:rFonts w:eastAsia="Times New Roman" w:cs="Arial"/>
          <w:b/>
          <w:szCs w:val="24"/>
        </w:rPr>
      </w:pPr>
      <w:r w:rsidRPr="00B70C8F">
        <w:rPr>
          <w:rFonts w:eastAsia="Times New Roman" w:cs="Arial"/>
          <w:b/>
          <w:szCs w:val="24"/>
        </w:rPr>
        <w:t>Owner/Consultant</w:t>
      </w:r>
    </w:p>
    <w:p w14:paraId="5425D441" w14:textId="4125D318" w:rsidR="002C4B17" w:rsidRPr="00B70C8F" w:rsidRDefault="00D3510A" w:rsidP="00F70276">
      <w:pPr>
        <w:jc w:val="center"/>
        <w:rPr>
          <w:rFonts w:eastAsia="Times New Roman" w:cs="Arial"/>
          <w:b/>
          <w:szCs w:val="24"/>
        </w:rPr>
      </w:pPr>
      <w:r w:rsidRPr="00B70C8F">
        <w:rPr>
          <w:rFonts w:eastAsia="Times New Roman" w:cs="Arial"/>
          <w:b/>
          <w:szCs w:val="24"/>
        </w:rPr>
        <w:t xml:space="preserve">Ann Harrity Shawver, </w:t>
      </w:r>
      <w:r w:rsidR="002C4B17" w:rsidRPr="00B70C8F">
        <w:rPr>
          <w:rFonts w:eastAsia="Times New Roman" w:cs="Arial"/>
          <w:b/>
          <w:szCs w:val="24"/>
        </w:rPr>
        <w:t>Certified Public Accountant, PLLC</w:t>
      </w:r>
    </w:p>
    <w:p w14:paraId="4A4CA99D" w14:textId="72F012ED" w:rsidR="002C4B17" w:rsidRPr="00B70C8F" w:rsidRDefault="002C4B17" w:rsidP="00405C97">
      <w:pPr>
        <w:rPr>
          <w:rFonts w:eastAsia="Times New Roman" w:cs="Arial"/>
          <w:szCs w:val="24"/>
        </w:rPr>
      </w:pPr>
    </w:p>
    <w:p w14:paraId="725DD766" w14:textId="77777777" w:rsidR="00D3510A" w:rsidRPr="00B70C8F" w:rsidRDefault="00D3510A" w:rsidP="00D3510A">
      <w:pPr>
        <w:ind w:firstLine="720"/>
        <w:rPr>
          <w:rFonts w:cs="Arial"/>
          <w:szCs w:val="24"/>
        </w:rPr>
      </w:pPr>
      <w:r w:rsidRPr="00B70C8F">
        <w:rPr>
          <w:rFonts w:cs="Arial"/>
          <w:szCs w:val="24"/>
        </w:rPr>
        <w:t>Ann has twenty-seven years of experience in public accounting, local government finance, consulting and higher education.  Ann is a Certified Public Accountant and Certified Public Finance Officer.  She served five years in KPMG’s Roanoke office, followed by twenty years with the City of Roanoke, concluding her service there as Director of Finance.  Ann has also served Radford University as a professor of accounting.  Currently, Ann is doing consultant work, offering a variety of public finance services to local governments and affiliated entities.  Ann also serves as an instructor in Virginia and throughout the US, teaching courses in public finance through Radford University’s Government and Non-profit Assistance Center.</w:t>
      </w:r>
    </w:p>
    <w:p w14:paraId="151D5520" w14:textId="77777777" w:rsidR="00D3510A" w:rsidRPr="00B70C8F" w:rsidRDefault="00D3510A" w:rsidP="00D3510A">
      <w:pPr>
        <w:ind w:firstLine="720"/>
        <w:rPr>
          <w:rFonts w:cs="Arial"/>
          <w:szCs w:val="24"/>
        </w:rPr>
      </w:pPr>
      <w:r w:rsidRPr="00B70C8F">
        <w:rPr>
          <w:rFonts w:cs="Arial"/>
          <w:szCs w:val="24"/>
        </w:rPr>
        <w:t xml:space="preserve">Ann holds a Bachelor’s of Business Administration from James Madison University and a Masters of Business Administration from Virginia Tech.  She serves on the Government Finance Officers Association’s (GFOA) committee on Economic Development and Capital Planning.  Ann has conducted training and workshops for GFOA and the Virginia GFOA on a variety of local government finance topics and has published several articles in the GFOA’s </w:t>
      </w:r>
      <w:r w:rsidRPr="00B70C8F">
        <w:rPr>
          <w:rFonts w:cs="Arial"/>
          <w:i/>
          <w:szCs w:val="24"/>
        </w:rPr>
        <w:t>Government Finance Review</w:t>
      </w:r>
      <w:r w:rsidRPr="00B70C8F">
        <w:rPr>
          <w:rFonts w:cs="Arial"/>
          <w:szCs w:val="24"/>
        </w:rPr>
        <w:t xml:space="preserve">.  Ann is a past president of the Virginia GFOA.  She and her husband, Jeff, reside in Catawba, Virginia, where they love their small farm, hiking and horses. </w:t>
      </w:r>
    </w:p>
    <w:p w14:paraId="7F12F9D7" w14:textId="77777777" w:rsidR="00D3510A" w:rsidRDefault="00D3510A" w:rsidP="00405C97">
      <w:pPr>
        <w:rPr>
          <w:rFonts w:eastAsia="Times New Roman" w:cs="Arial"/>
          <w:szCs w:val="24"/>
        </w:rPr>
      </w:pPr>
    </w:p>
    <w:p w14:paraId="11CDD892" w14:textId="77777777" w:rsidR="003C5352" w:rsidRPr="00B70C8F" w:rsidRDefault="003C5352" w:rsidP="00405C97">
      <w:pPr>
        <w:rPr>
          <w:rFonts w:eastAsia="Times New Roman" w:cs="Arial"/>
          <w:szCs w:val="24"/>
        </w:rPr>
      </w:pPr>
    </w:p>
    <w:p w14:paraId="7A13CA5E" w14:textId="0164AA4C" w:rsidR="002C4B17" w:rsidRPr="003C5352" w:rsidRDefault="002C4B17" w:rsidP="00F70276">
      <w:pPr>
        <w:jc w:val="center"/>
        <w:rPr>
          <w:rFonts w:eastAsia="Times New Roman" w:cs="Arial"/>
          <w:b/>
          <w:szCs w:val="24"/>
        </w:rPr>
      </w:pPr>
      <w:r w:rsidRPr="003C5352">
        <w:rPr>
          <w:rFonts w:eastAsia="Times New Roman" w:cs="Arial"/>
          <w:b/>
          <w:szCs w:val="24"/>
        </w:rPr>
        <w:lastRenderedPageBreak/>
        <w:t>Tim Williams</w:t>
      </w:r>
    </w:p>
    <w:p w14:paraId="64476C49" w14:textId="77777777" w:rsidR="002C4B17" w:rsidRPr="003C5352" w:rsidRDefault="002C4B17" w:rsidP="00F70276">
      <w:pPr>
        <w:jc w:val="center"/>
        <w:rPr>
          <w:rFonts w:eastAsia="Times New Roman" w:cs="Arial"/>
          <w:b/>
          <w:szCs w:val="24"/>
        </w:rPr>
      </w:pPr>
      <w:r w:rsidRPr="003C5352">
        <w:rPr>
          <w:rFonts w:eastAsia="Times New Roman" w:cs="Arial"/>
          <w:b/>
          <w:szCs w:val="24"/>
        </w:rPr>
        <w:t>Managing Director, Municipal Finance</w:t>
      </w:r>
    </w:p>
    <w:p w14:paraId="23121B57" w14:textId="77777777" w:rsidR="002C4B17" w:rsidRPr="00B70C8F" w:rsidRDefault="002C4B17" w:rsidP="00F70276">
      <w:pPr>
        <w:jc w:val="center"/>
        <w:rPr>
          <w:rFonts w:eastAsia="Times New Roman" w:cs="Arial"/>
          <w:b/>
          <w:szCs w:val="24"/>
        </w:rPr>
      </w:pPr>
      <w:r w:rsidRPr="003C5352">
        <w:rPr>
          <w:rFonts w:eastAsia="Times New Roman" w:cs="Arial"/>
          <w:b/>
          <w:szCs w:val="24"/>
        </w:rPr>
        <w:t>RBC Capital Markets</w:t>
      </w:r>
    </w:p>
    <w:p w14:paraId="4DF9A8F2" w14:textId="77777777" w:rsidR="003C5352" w:rsidRDefault="003C5352" w:rsidP="003C5352">
      <w:pPr>
        <w:overflowPunct w:val="0"/>
        <w:autoSpaceDE w:val="0"/>
        <w:autoSpaceDN w:val="0"/>
        <w:ind w:left="115" w:firstLine="605"/>
        <w:jc w:val="both"/>
        <w:rPr>
          <w:rFonts w:cs="Arial"/>
          <w:b/>
          <w:bCs/>
          <w:spacing w:val="-2"/>
          <w:szCs w:val="24"/>
        </w:rPr>
      </w:pPr>
    </w:p>
    <w:p w14:paraId="127B4458" w14:textId="77777777" w:rsidR="003C5352" w:rsidRPr="003C5352" w:rsidRDefault="003C5352" w:rsidP="003C5352">
      <w:pPr>
        <w:overflowPunct w:val="0"/>
        <w:autoSpaceDE w:val="0"/>
        <w:autoSpaceDN w:val="0"/>
        <w:ind w:left="115" w:firstLine="605"/>
        <w:rPr>
          <w:rFonts w:cs="Arial"/>
          <w:szCs w:val="24"/>
        </w:rPr>
      </w:pPr>
      <w:r w:rsidRPr="003C5352">
        <w:rPr>
          <w:rFonts w:cs="Arial"/>
          <w:bCs/>
          <w:spacing w:val="-2"/>
          <w:szCs w:val="24"/>
        </w:rPr>
        <w:t>Tim</w:t>
      </w:r>
      <w:r w:rsidRPr="003C5352">
        <w:rPr>
          <w:rFonts w:cs="Arial"/>
          <w:bCs/>
          <w:spacing w:val="56"/>
          <w:szCs w:val="24"/>
        </w:rPr>
        <w:t xml:space="preserve"> </w:t>
      </w:r>
      <w:r w:rsidRPr="003C5352">
        <w:rPr>
          <w:rFonts w:cs="Arial"/>
          <w:bCs/>
          <w:spacing w:val="-1"/>
          <w:szCs w:val="24"/>
        </w:rPr>
        <w:t>Williams</w:t>
      </w:r>
      <w:r w:rsidRPr="003C5352">
        <w:rPr>
          <w:rFonts w:cs="Arial"/>
          <w:bCs/>
          <w:spacing w:val="57"/>
          <w:szCs w:val="24"/>
        </w:rPr>
        <w:t xml:space="preserve"> </w:t>
      </w:r>
      <w:r w:rsidRPr="003C5352">
        <w:rPr>
          <w:rFonts w:cs="Arial"/>
          <w:szCs w:val="24"/>
        </w:rPr>
        <w:t>is</w:t>
      </w:r>
      <w:r w:rsidRPr="003C5352">
        <w:rPr>
          <w:rFonts w:cs="Arial"/>
          <w:spacing w:val="57"/>
          <w:szCs w:val="24"/>
        </w:rPr>
        <w:t xml:space="preserve"> </w:t>
      </w:r>
      <w:r w:rsidRPr="003C5352">
        <w:rPr>
          <w:rFonts w:cs="Arial"/>
          <w:szCs w:val="24"/>
        </w:rPr>
        <w:t>the</w:t>
      </w:r>
      <w:r w:rsidRPr="003C5352">
        <w:rPr>
          <w:rFonts w:cs="Arial"/>
          <w:spacing w:val="55"/>
          <w:szCs w:val="24"/>
        </w:rPr>
        <w:t xml:space="preserve"> </w:t>
      </w:r>
      <w:r w:rsidRPr="003C5352">
        <w:rPr>
          <w:rFonts w:cs="Arial"/>
          <w:szCs w:val="24"/>
        </w:rPr>
        <w:t>head</w:t>
      </w:r>
      <w:r w:rsidRPr="003C5352">
        <w:rPr>
          <w:rFonts w:cs="Arial"/>
          <w:spacing w:val="57"/>
          <w:szCs w:val="24"/>
        </w:rPr>
        <w:t xml:space="preserve"> </w:t>
      </w:r>
      <w:r w:rsidRPr="003C5352">
        <w:rPr>
          <w:rFonts w:cs="Arial"/>
          <w:szCs w:val="24"/>
        </w:rPr>
        <w:t>of</w:t>
      </w:r>
      <w:r w:rsidRPr="003C5352">
        <w:rPr>
          <w:rFonts w:cs="Arial"/>
          <w:spacing w:val="57"/>
          <w:szCs w:val="24"/>
        </w:rPr>
        <w:t xml:space="preserve"> </w:t>
      </w:r>
      <w:r w:rsidRPr="003C5352">
        <w:rPr>
          <w:rFonts w:cs="Arial"/>
          <w:szCs w:val="24"/>
        </w:rPr>
        <w:t>the</w:t>
      </w:r>
      <w:r w:rsidRPr="003C5352">
        <w:rPr>
          <w:rFonts w:cs="Arial"/>
          <w:spacing w:val="55"/>
          <w:szCs w:val="24"/>
        </w:rPr>
        <w:t xml:space="preserve"> </w:t>
      </w:r>
      <w:r w:rsidRPr="003C5352">
        <w:rPr>
          <w:rFonts w:cs="Arial"/>
          <w:spacing w:val="-1"/>
          <w:szCs w:val="24"/>
        </w:rPr>
        <w:t>Utilities</w:t>
      </w:r>
      <w:r w:rsidRPr="003C5352">
        <w:rPr>
          <w:rFonts w:cs="Arial"/>
          <w:spacing w:val="57"/>
          <w:szCs w:val="24"/>
        </w:rPr>
        <w:t xml:space="preserve"> </w:t>
      </w:r>
      <w:r w:rsidRPr="003C5352">
        <w:rPr>
          <w:rFonts w:cs="Arial"/>
          <w:szCs w:val="24"/>
        </w:rPr>
        <w:t>Group</w:t>
      </w:r>
      <w:r w:rsidRPr="003C5352">
        <w:rPr>
          <w:rFonts w:cs="Arial"/>
          <w:spacing w:val="57"/>
          <w:szCs w:val="24"/>
        </w:rPr>
        <w:t xml:space="preserve"> </w:t>
      </w:r>
      <w:r w:rsidRPr="003C5352">
        <w:rPr>
          <w:rFonts w:cs="Arial"/>
          <w:szCs w:val="24"/>
        </w:rPr>
        <w:t>in</w:t>
      </w:r>
      <w:r w:rsidRPr="003C5352">
        <w:rPr>
          <w:rFonts w:cs="Arial"/>
          <w:spacing w:val="56"/>
          <w:szCs w:val="24"/>
        </w:rPr>
        <w:t xml:space="preserve"> </w:t>
      </w:r>
      <w:r w:rsidRPr="003C5352">
        <w:rPr>
          <w:rFonts w:cs="Arial"/>
          <w:spacing w:val="-1"/>
          <w:szCs w:val="24"/>
        </w:rPr>
        <w:t>the</w:t>
      </w:r>
      <w:r w:rsidRPr="003C5352">
        <w:rPr>
          <w:rFonts w:cs="Arial"/>
          <w:spacing w:val="56"/>
          <w:szCs w:val="24"/>
        </w:rPr>
        <w:t xml:space="preserve"> </w:t>
      </w:r>
      <w:r w:rsidRPr="003C5352">
        <w:rPr>
          <w:rFonts w:cs="Arial"/>
          <w:szCs w:val="24"/>
        </w:rPr>
        <w:t>public</w:t>
      </w:r>
      <w:r w:rsidRPr="003C5352">
        <w:rPr>
          <w:rFonts w:cs="Arial"/>
          <w:spacing w:val="56"/>
          <w:szCs w:val="24"/>
        </w:rPr>
        <w:t xml:space="preserve"> </w:t>
      </w:r>
      <w:r w:rsidRPr="003C5352">
        <w:rPr>
          <w:rFonts w:cs="Arial"/>
          <w:spacing w:val="-1"/>
          <w:szCs w:val="24"/>
        </w:rPr>
        <w:t>finance</w:t>
      </w:r>
      <w:r w:rsidRPr="003C5352">
        <w:rPr>
          <w:rFonts w:cs="Arial"/>
          <w:spacing w:val="57"/>
          <w:szCs w:val="24"/>
        </w:rPr>
        <w:t xml:space="preserve"> </w:t>
      </w:r>
      <w:r w:rsidRPr="003C5352">
        <w:rPr>
          <w:rFonts w:cs="Arial"/>
          <w:szCs w:val="24"/>
        </w:rPr>
        <w:t>investment</w:t>
      </w:r>
      <w:r w:rsidRPr="003C5352">
        <w:rPr>
          <w:rFonts w:cs="Arial"/>
          <w:spacing w:val="56"/>
          <w:szCs w:val="24"/>
        </w:rPr>
        <w:t xml:space="preserve"> </w:t>
      </w:r>
      <w:r w:rsidRPr="003C5352">
        <w:rPr>
          <w:rFonts w:cs="Arial"/>
          <w:szCs w:val="24"/>
        </w:rPr>
        <w:t>banking department</w:t>
      </w:r>
      <w:r w:rsidRPr="003C5352">
        <w:rPr>
          <w:rFonts w:cs="Arial"/>
          <w:spacing w:val="26"/>
          <w:szCs w:val="24"/>
        </w:rPr>
        <w:t xml:space="preserve"> </w:t>
      </w:r>
      <w:r w:rsidRPr="003C5352">
        <w:rPr>
          <w:rFonts w:cs="Arial"/>
          <w:szCs w:val="24"/>
        </w:rPr>
        <w:t>at</w:t>
      </w:r>
      <w:r w:rsidRPr="003C5352">
        <w:rPr>
          <w:rFonts w:cs="Arial"/>
          <w:spacing w:val="26"/>
          <w:szCs w:val="24"/>
        </w:rPr>
        <w:t xml:space="preserve"> </w:t>
      </w:r>
      <w:r w:rsidRPr="003C5352">
        <w:rPr>
          <w:rFonts w:cs="Arial"/>
          <w:szCs w:val="24"/>
        </w:rPr>
        <w:t>RBC</w:t>
      </w:r>
      <w:r w:rsidRPr="003C5352">
        <w:rPr>
          <w:rFonts w:cs="Arial"/>
          <w:spacing w:val="27"/>
          <w:szCs w:val="24"/>
        </w:rPr>
        <w:t xml:space="preserve"> </w:t>
      </w:r>
      <w:r w:rsidRPr="003C5352">
        <w:rPr>
          <w:rFonts w:cs="Arial"/>
          <w:szCs w:val="24"/>
        </w:rPr>
        <w:t>Capital</w:t>
      </w:r>
      <w:r w:rsidRPr="003C5352">
        <w:rPr>
          <w:rFonts w:cs="Arial"/>
          <w:spacing w:val="26"/>
          <w:szCs w:val="24"/>
        </w:rPr>
        <w:t xml:space="preserve"> </w:t>
      </w:r>
      <w:r w:rsidRPr="003C5352">
        <w:rPr>
          <w:rFonts w:cs="Arial"/>
          <w:szCs w:val="24"/>
        </w:rPr>
        <w:t xml:space="preserve">Markets. </w:t>
      </w:r>
      <w:r w:rsidRPr="003C5352">
        <w:rPr>
          <w:rFonts w:cs="Arial"/>
          <w:spacing w:val="5"/>
          <w:szCs w:val="24"/>
        </w:rPr>
        <w:t> </w:t>
      </w:r>
      <w:r w:rsidRPr="003C5352">
        <w:rPr>
          <w:rFonts w:cs="Arial"/>
          <w:spacing w:val="-5"/>
          <w:szCs w:val="24"/>
        </w:rPr>
        <w:t>Tim</w:t>
      </w:r>
      <w:r w:rsidRPr="003C5352">
        <w:rPr>
          <w:rFonts w:cs="Arial"/>
          <w:spacing w:val="9"/>
          <w:szCs w:val="24"/>
        </w:rPr>
        <w:t xml:space="preserve"> </w:t>
      </w:r>
      <w:r w:rsidRPr="003C5352">
        <w:rPr>
          <w:rFonts w:cs="Arial"/>
          <w:szCs w:val="24"/>
        </w:rPr>
        <w:t>joined</w:t>
      </w:r>
      <w:r w:rsidRPr="003C5352">
        <w:rPr>
          <w:rFonts w:cs="Arial"/>
          <w:spacing w:val="9"/>
          <w:szCs w:val="24"/>
        </w:rPr>
        <w:t xml:space="preserve"> </w:t>
      </w:r>
      <w:r w:rsidRPr="003C5352">
        <w:rPr>
          <w:rFonts w:cs="Arial"/>
          <w:szCs w:val="24"/>
        </w:rPr>
        <w:t>RBC</w:t>
      </w:r>
      <w:r w:rsidRPr="003C5352">
        <w:rPr>
          <w:rFonts w:cs="Arial"/>
          <w:spacing w:val="8"/>
          <w:szCs w:val="24"/>
        </w:rPr>
        <w:t xml:space="preserve"> </w:t>
      </w:r>
      <w:r w:rsidRPr="003C5352">
        <w:rPr>
          <w:rFonts w:cs="Arial"/>
          <w:szCs w:val="24"/>
        </w:rPr>
        <w:t>in</w:t>
      </w:r>
      <w:r w:rsidRPr="003C5352">
        <w:rPr>
          <w:rFonts w:cs="Arial"/>
          <w:spacing w:val="9"/>
          <w:szCs w:val="24"/>
        </w:rPr>
        <w:t xml:space="preserve"> </w:t>
      </w:r>
      <w:r w:rsidRPr="003C5352">
        <w:rPr>
          <w:rFonts w:cs="Arial"/>
          <w:szCs w:val="24"/>
        </w:rPr>
        <w:t>July</w:t>
      </w:r>
      <w:r w:rsidRPr="003C5352">
        <w:rPr>
          <w:rFonts w:cs="Arial"/>
          <w:spacing w:val="9"/>
          <w:szCs w:val="24"/>
        </w:rPr>
        <w:t xml:space="preserve"> </w:t>
      </w:r>
      <w:r w:rsidRPr="003C5352">
        <w:rPr>
          <w:rFonts w:cs="Arial"/>
          <w:szCs w:val="24"/>
        </w:rPr>
        <w:t>2015,</w:t>
      </w:r>
      <w:r w:rsidRPr="003C5352">
        <w:rPr>
          <w:rFonts w:cs="Arial"/>
          <w:spacing w:val="8"/>
          <w:szCs w:val="24"/>
        </w:rPr>
        <w:t xml:space="preserve"> </w:t>
      </w:r>
      <w:r w:rsidRPr="003C5352">
        <w:rPr>
          <w:rFonts w:cs="Arial"/>
          <w:szCs w:val="24"/>
        </w:rPr>
        <w:t>and</w:t>
      </w:r>
      <w:r w:rsidRPr="003C5352">
        <w:rPr>
          <w:rFonts w:cs="Arial"/>
          <w:spacing w:val="25"/>
          <w:szCs w:val="24"/>
        </w:rPr>
        <w:t xml:space="preserve"> </w:t>
      </w:r>
      <w:r w:rsidRPr="003C5352">
        <w:rPr>
          <w:rFonts w:cs="Arial"/>
          <w:szCs w:val="24"/>
        </w:rPr>
        <w:t>previously</w:t>
      </w:r>
      <w:r w:rsidRPr="003C5352">
        <w:rPr>
          <w:rFonts w:cs="Arial"/>
          <w:spacing w:val="-6"/>
          <w:szCs w:val="24"/>
        </w:rPr>
        <w:t xml:space="preserve"> </w:t>
      </w:r>
      <w:r w:rsidRPr="003C5352">
        <w:rPr>
          <w:rFonts w:cs="Arial"/>
          <w:szCs w:val="24"/>
        </w:rPr>
        <w:t>worked</w:t>
      </w:r>
      <w:r w:rsidRPr="003C5352">
        <w:rPr>
          <w:rFonts w:cs="Arial"/>
          <w:spacing w:val="-6"/>
          <w:szCs w:val="24"/>
        </w:rPr>
        <w:t xml:space="preserve"> </w:t>
      </w:r>
      <w:r w:rsidRPr="003C5352">
        <w:rPr>
          <w:rFonts w:cs="Arial"/>
          <w:szCs w:val="24"/>
        </w:rPr>
        <w:t>at</w:t>
      </w:r>
      <w:r w:rsidRPr="003C5352">
        <w:rPr>
          <w:rFonts w:cs="Arial"/>
          <w:spacing w:val="-6"/>
          <w:szCs w:val="24"/>
        </w:rPr>
        <w:t xml:space="preserve"> </w:t>
      </w:r>
      <w:r w:rsidRPr="003C5352">
        <w:rPr>
          <w:rFonts w:cs="Arial"/>
          <w:szCs w:val="24"/>
        </w:rPr>
        <w:t>J.</w:t>
      </w:r>
      <w:r w:rsidRPr="003C5352">
        <w:rPr>
          <w:rFonts w:cs="Arial"/>
          <w:spacing w:val="-30"/>
          <w:szCs w:val="24"/>
        </w:rPr>
        <w:t>P</w:t>
      </w:r>
      <w:r w:rsidRPr="003C5352">
        <w:rPr>
          <w:rFonts w:cs="Arial"/>
          <w:szCs w:val="24"/>
        </w:rPr>
        <w:t>.</w:t>
      </w:r>
      <w:r w:rsidRPr="003C5352">
        <w:rPr>
          <w:rFonts w:cs="Arial"/>
          <w:spacing w:val="-6"/>
          <w:szCs w:val="24"/>
        </w:rPr>
        <w:t xml:space="preserve"> </w:t>
      </w:r>
      <w:r w:rsidRPr="003C5352">
        <w:rPr>
          <w:rFonts w:cs="Arial"/>
          <w:szCs w:val="24"/>
        </w:rPr>
        <w:t>Morgan,</w:t>
      </w:r>
      <w:r w:rsidRPr="003C5352">
        <w:rPr>
          <w:rFonts w:cs="Arial"/>
          <w:spacing w:val="-6"/>
          <w:szCs w:val="24"/>
        </w:rPr>
        <w:t xml:space="preserve"> </w:t>
      </w:r>
      <w:r w:rsidRPr="003C5352">
        <w:rPr>
          <w:rFonts w:cs="Arial"/>
          <w:szCs w:val="24"/>
        </w:rPr>
        <w:t>UBS</w:t>
      </w:r>
      <w:r w:rsidRPr="003C5352">
        <w:rPr>
          <w:rFonts w:cs="Arial"/>
          <w:spacing w:val="-5"/>
          <w:szCs w:val="24"/>
        </w:rPr>
        <w:t xml:space="preserve"> </w:t>
      </w:r>
      <w:r w:rsidRPr="003C5352">
        <w:rPr>
          <w:rFonts w:cs="Arial"/>
          <w:szCs w:val="24"/>
        </w:rPr>
        <w:t>Securities,</w:t>
      </w:r>
      <w:r w:rsidRPr="003C5352">
        <w:rPr>
          <w:rFonts w:cs="Arial"/>
          <w:spacing w:val="-6"/>
          <w:szCs w:val="24"/>
        </w:rPr>
        <w:t xml:space="preserve"> </w:t>
      </w:r>
      <w:r w:rsidRPr="003C5352">
        <w:rPr>
          <w:rFonts w:cs="Arial"/>
          <w:szCs w:val="24"/>
        </w:rPr>
        <w:t>and</w:t>
      </w:r>
      <w:r w:rsidRPr="003C5352">
        <w:rPr>
          <w:rFonts w:cs="Arial"/>
          <w:spacing w:val="-6"/>
          <w:szCs w:val="24"/>
        </w:rPr>
        <w:t xml:space="preserve"> </w:t>
      </w:r>
      <w:r w:rsidRPr="003C5352">
        <w:rPr>
          <w:rFonts w:cs="Arial"/>
          <w:szCs w:val="24"/>
        </w:rPr>
        <w:t>Merrill</w:t>
      </w:r>
      <w:r w:rsidRPr="003C5352">
        <w:rPr>
          <w:rFonts w:cs="Arial"/>
          <w:spacing w:val="-6"/>
          <w:szCs w:val="24"/>
        </w:rPr>
        <w:t xml:space="preserve"> </w:t>
      </w:r>
      <w:r w:rsidRPr="003C5352">
        <w:rPr>
          <w:rFonts w:cs="Arial"/>
          <w:spacing w:val="-10"/>
          <w:szCs w:val="24"/>
        </w:rPr>
        <w:t>L</w:t>
      </w:r>
      <w:r w:rsidRPr="003C5352">
        <w:rPr>
          <w:rFonts w:cs="Arial"/>
          <w:spacing w:val="-1"/>
          <w:szCs w:val="24"/>
        </w:rPr>
        <w:t>y</w:t>
      </w:r>
      <w:r w:rsidRPr="003C5352">
        <w:rPr>
          <w:rFonts w:cs="Arial"/>
          <w:szCs w:val="24"/>
        </w:rPr>
        <w:t>nch</w:t>
      </w:r>
      <w:r w:rsidRPr="003C5352">
        <w:rPr>
          <w:rFonts w:cs="Arial"/>
          <w:spacing w:val="-6"/>
          <w:szCs w:val="24"/>
        </w:rPr>
        <w:t xml:space="preserve"> </w:t>
      </w:r>
      <w:r w:rsidRPr="003C5352">
        <w:rPr>
          <w:rFonts w:cs="Arial"/>
          <w:szCs w:val="24"/>
        </w:rPr>
        <w:t>&amp;</w:t>
      </w:r>
      <w:r w:rsidRPr="003C5352">
        <w:rPr>
          <w:rFonts w:cs="Arial"/>
          <w:spacing w:val="-5"/>
          <w:szCs w:val="24"/>
        </w:rPr>
        <w:t xml:space="preserve"> </w:t>
      </w:r>
      <w:r w:rsidRPr="003C5352">
        <w:rPr>
          <w:rFonts w:cs="Arial"/>
          <w:szCs w:val="24"/>
        </w:rPr>
        <w:t xml:space="preserve">Co.  </w:t>
      </w:r>
      <w:r w:rsidRPr="003C5352">
        <w:rPr>
          <w:rFonts w:cs="Arial"/>
          <w:spacing w:val="-3"/>
          <w:szCs w:val="24"/>
        </w:rPr>
        <w:t>Tim</w:t>
      </w:r>
      <w:r w:rsidRPr="003C5352">
        <w:rPr>
          <w:rFonts w:cs="Arial"/>
          <w:spacing w:val="35"/>
          <w:szCs w:val="24"/>
        </w:rPr>
        <w:t xml:space="preserve"> </w:t>
      </w:r>
      <w:r w:rsidRPr="003C5352">
        <w:rPr>
          <w:rFonts w:cs="Arial"/>
          <w:szCs w:val="24"/>
        </w:rPr>
        <w:t>has</w:t>
      </w:r>
      <w:r w:rsidRPr="003C5352">
        <w:rPr>
          <w:rFonts w:cs="Arial"/>
          <w:spacing w:val="35"/>
          <w:szCs w:val="24"/>
        </w:rPr>
        <w:t xml:space="preserve"> </w:t>
      </w:r>
      <w:r w:rsidRPr="003C5352">
        <w:rPr>
          <w:rFonts w:cs="Arial"/>
          <w:szCs w:val="24"/>
        </w:rPr>
        <w:t>over</w:t>
      </w:r>
      <w:r w:rsidRPr="003C5352">
        <w:rPr>
          <w:rFonts w:cs="Arial"/>
          <w:spacing w:val="35"/>
          <w:szCs w:val="24"/>
        </w:rPr>
        <w:t xml:space="preserve"> </w:t>
      </w:r>
      <w:r w:rsidRPr="003C5352">
        <w:rPr>
          <w:rFonts w:cs="Arial"/>
          <w:szCs w:val="24"/>
        </w:rPr>
        <w:t>19</w:t>
      </w:r>
      <w:r w:rsidRPr="003C5352">
        <w:rPr>
          <w:rFonts w:cs="Arial"/>
          <w:spacing w:val="36"/>
          <w:szCs w:val="24"/>
        </w:rPr>
        <w:t xml:space="preserve"> </w:t>
      </w:r>
      <w:r w:rsidRPr="003C5352">
        <w:rPr>
          <w:rFonts w:cs="Arial"/>
          <w:szCs w:val="24"/>
        </w:rPr>
        <w:t>years</w:t>
      </w:r>
      <w:r w:rsidRPr="003C5352">
        <w:rPr>
          <w:rFonts w:cs="Arial"/>
          <w:spacing w:val="35"/>
          <w:szCs w:val="24"/>
        </w:rPr>
        <w:t xml:space="preserve"> </w:t>
      </w:r>
      <w:r w:rsidRPr="003C5352">
        <w:rPr>
          <w:rFonts w:cs="Arial"/>
          <w:szCs w:val="24"/>
        </w:rPr>
        <w:t>of</w:t>
      </w:r>
      <w:r w:rsidRPr="003C5352">
        <w:rPr>
          <w:rFonts w:cs="Arial"/>
          <w:spacing w:val="35"/>
          <w:szCs w:val="24"/>
        </w:rPr>
        <w:t xml:space="preserve"> </w:t>
      </w:r>
      <w:r w:rsidRPr="003C5352">
        <w:rPr>
          <w:rFonts w:cs="Arial"/>
          <w:szCs w:val="24"/>
        </w:rPr>
        <w:t>public</w:t>
      </w:r>
      <w:r w:rsidRPr="003C5352">
        <w:rPr>
          <w:rFonts w:cs="Arial"/>
          <w:spacing w:val="36"/>
          <w:szCs w:val="24"/>
        </w:rPr>
        <w:t xml:space="preserve"> </w:t>
      </w:r>
      <w:r w:rsidRPr="003C5352">
        <w:rPr>
          <w:rFonts w:cs="Arial"/>
          <w:spacing w:val="-1"/>
          <w:szCs w:val="24"/>
        </w:rPr>
        <w:t>finance</w:t>
      </w:r>
      <w:r w:rsidRPr="003C5352">
        <w:rPr>
          <w:rFonts w:cs="Arial"/>
          <w:spacing w:val="35"/>
          <w:szCs w:val="24"/>
        </w:rPr>
        <w:t xml:space="preserve"> </w:t>
      </w:r>
      <w:r w:rsidRPr="003C5352">
        <w:rPr>
          <w:rFonts w:cs="Arial"/>
          <w:szCs w:val="24"/>
        </w:rPr>
        <w:t>experience</w:t>
      </w:r>
      <w:r w:rsidRPr="003C5352">
        <w:rPr>
          <w:rFonts w:cs="Arial"/>
          <w:spacing w:val="35"/>
          <w:szCs w:val="24"/>
        </w:rPr>
        <w:t xml:space="preserve"> </w:t>
      </w:r>
      <w:r w:rsidRPr="003C5352">
        <w:rPr>
          <w:rFonts w:cs="Arial"/>
          <w:szCs w:val="24"/>
        </w:rPr>
        <w:t>on</w:t>
      </w:r>
      <w:r w:rsidRPr="003C5352">
        <w:rPr>
          <w:rFonts w:cs="Arial"/>
          <w:spacing w:val="35"/>
          <w:szCs w:val="24"/>
        </w:rPr>
        <w:t xml:space="preserve"> </w:t>
      </w:r>
      <w:r w:rsidRPr="003C5352">
        <w:rPr>
          <w:rFonts w:cs="Arial"/>
          <w:spacing w:val="-1"/>
          <w:szCs w:val="24"/>
        </w:rPr>
        <w:t>over</w:t>
      </w:r>
      <w:r w:rsidRPr="003C5352">
        <w:rPr>
          <w:rFonts w:cs="Arial"/>
          <w:spacing w:val="36"/>
          <w:szCs w:val="24"/>
        </w:rPr>
        <w:t xml:space="preserve"> </w:t>
      </w:r>
      <w:r w:rsidRPr="003C5352">
        <w:rPr>
          <w:rFonts w:cs="Arial"/>
          <w:szCs w:val="24"/>
        </w:rPr>
        <w:t>$20</w:t>
      </w:r>
      <w:r w:rsidRPr="003C5352">
        <w:rPr>
          <w:rFonts w:cs="Arial"/>
          <w:spacing w:val="35"/>
          <w:szCs w:val="24"/>
        </w:rPr>
        <w:t xml:space="preserve"> </w:t>
      </w:r>
      <w:r w:rsidRPr="003C5352">
        <w:rPr>
          <w:rFonts w:cs="Arial"/>
          <w:spacing w:val="-1"/>
          <w:szCs w:val="24"/>
        </w:rPr>
        <w:t>billion</w:t>
      </w:r>
      <w:r w:rsidRPr="003C5352">
        <w:rPr>
          <w:rFonts w:cs="Arial"/>
          <w:spacing w:val="35"/>
          <w:szCs w:val="24"/>
        </w:rPr>
        <w:t xml:space="preserve"> </w:t>
      </w:r>
      <w:r w:rsidRPr="003C5352">
        <w:rPr>
          <w:rFonts w:cs="Arial"/>
          <w:szCs w:val="24"/>
        </w:rPr>
        <w:t>in</w:t>
      </w:r>
      <w:r w:rsidRPr="003C5352">
        <w:rPr>
          <w:rFonts w:cs="Arial"/>
          <w:spacing w:val="36"/>
          <w:szCs w:val="24"/>
        </w:rPr>
        <w:t xml:space="preserve"> </w:t>
      </w:r>
      <w:r w:rsidRPr="003C5352">
        <w:rPr>
          <w:rFonts w:cs="Arial"/>
          <w:szCs w:val="24"/>
        </w:rPr>
        <w:t>municipal</w:t>
      </w:r>
      <w:r w:rsidRPr="003C5352">
        <w:rPr>
          <w:rFonts w:cs="Arial"/>
          <w:spacing w:val="35"/>
          <w:szCs w:val="24"/>
        </w:rPr>
        <w:t xml:space="preserve"> </w:t>
      </w:r>
      <w:r w:rsidRPr="003C5352">
        <w:rPr>
          <w:rFonts w:cs="Arial"/>
          <w:szCs w:val="24"/>
        </w:rPr>
        <w:t>bonds, including</w:t>
      </w:r>
      <w:r w:rsidRPr="003C5352">
        <w:rPr>
          <w:rFonts w:cs="Arial"/>
          <w:spacing w:val="-1"/>
          <w:szCs w:val="24"/>
        </w:rPr>
        <w:t xml:space="preserve"> </w:t>
      </w:r>
      <w:r w:rsidRPr="003C5352">
        <w:rPr>
          <w:rFonts w:cs="Arial"/>
          <w:szCs w:val="24"/>
        </w:rPr>
        <w:t>tax-exempt,</w:t>
      </w:r>
      <w:r w:rsidRPr="003C5352">
        <w:rPr>
          <w:rFonts w:cs="Arial"/>
          <w:spacing w:val="1"/>
          <w:szCs w:val="24"/>
        </w:rPr>
        <w:t xml:space="preserve"> </w:t>
      </w:r>
      <w:r w:rsidRPr="003C5352">
        <w:rPr>
          <w:rFonts w:cs="Arial"/>
          <w:szCs w:val="24"/>
        </w:rPr>
        <w:t>taxable, and</w:t>
      </w:r>
      <w:r w:rsidRPr="003C5352">
        <w:rPr>
          <w:rFonts w:cs="Arial"/>
          <w:spacing w:val="1"/>
          <w:szCs w:val="24"/>
        </w:rPr>
        <w:t xml:space="preserve"> </w:t>
      </w:r>
      <w:r w:rsidRPr="003C5352">
        <w:rPr>
          <w:rFonts w:cs="Arial"/>
          <w:spacing w:val="-1"/>
          <w:szCs w:val="24"/>
        </w:rPr>
        <w:t>Private</w:t>
      </w:r>
      <w:r w:rsidRPr="003C5352">
        <w:rPr>
          <w:rFonts w:cs="Arial"/>
          <w:spacing w:val="-10"/>
          <w:szCs w:val="24"/>
        </w:rPr>
        <w:t xml:space="preserve"> </w:t>
      </w:r>
      <w:r w:rsidRPr="003C5352">
        <w:rPr>
          <w:rFonts w:cs="Arial"/>
          <w:szCs w:val="24"/>
        </w:rPr>
        <w:t>Activity Bonds.</w:t>
      </w:r>
      <w:r w:rsidRPr="003C5352">
        <w:rPr>
          <w:rFonts w:cs="Arial"/>
          <w:spacing w:val="1"/>
          <w:szCs w:val="24"/>
        </w:rPr>
        <w:t xml:space="preserve"> </w:t>
      </w:r>
      <w:r w:rsidRPr="003C5352">
        <w:rPr>
          <w:rFonts w:cs="Arial"/>
          <w:szCs w:val="24"/>
        </w:rPr>
        <w:t>He has</w:t>
      </w:r>
      <w:r w:rsidRPr="003C5352">
        <w:rPr>
          <w:rFonts w:cs="Arial"/>
          <w:spacing w:val="-1"/>
          <w:szCs w:val="24"/>
        </w:rPr>
        <w:t xml:space="preserve"> </w:t>
      </w:r>
      <w:r w:rsidRPr="003C5352">
        <w:rPr>
          <w:rFonts w:cs="Arial"/>
          <w:szCs w:val="24"/>
        </w:rPr>
        <w:t>led</w:t>
      </w:r>
      <w:r w:rsidRPr="003C5352">
        <w:rPr>
          <w:rFonts w:cs="Arial"/>
          <w:spacing w:val="1"/>
          <w:szCs w:val="24"/>
        </w:rPr>
        <w:t xml:space="preserve"> </w:t>
      </w:r>
      <w:r w:rsidRPr="003C5352">
        <w:rPr>
          <w:rFonts w:cs="Arial"/>
          <w:spacing w:val="-1"/>
          <w:szCs w:val="24"/>
        </w:rPr>
        <w:t xml:space="preserve">financings </w:t>
      </w:r>
      <w:r w:rsidRPr="003C5352">
        <w:rPr>
          <w:rFonts w:cs="Arial"/>
          <w:szCs w:val="24"/>
        </w:rPr>
        <w:t>for</w:t>
      </w:r>
      <w:r w:rsidRPr="003C5352">
        <w:rPr>
          <w:rFonts w:cs="Arial"/>
          <w:spacing w:val="29"/>
          <w:szCs w:val="24"/>
        </w:rPr>
        <w:t xml:space="preserve"> </w:t>
      </w:r>
      <w:r w:rsidRPr="003C5352">
        <w:rPr>
          <w:rFonts w:cs="Arial"/>
          <w:szCs w:val="24"/>
        </w:rPr>
        <w:t>many</w:t>
      </w:r>
      <w:r w:rsidRPr="003C5352">
        <w:rPr>
          <w:rFonts w:cs="Arial"/>
          <w:spacing w:val="37"/>
          <w:szCs w:val="24"/>
        </w:rPr>
        <w:t xml:space="preserve"> </w:t>
      </w:r>
      <w:r w:rsidRPr="003C5352">
        <w:rPr>
          <w:rFonts w:cs="Arial"/>
          <w:spacing w:val="-2"/>
          <w:szCs w:val="24"/>
        </w:rPr>
        <w:t>wastewater,</w:t>
      </w:r>
      <w:r w:rsidRPr="003C5352">
        <w:rPr>
          <w:rFonts w:cs="Arial"/>
          <w:spacing w:val="36"/>
          <w:szCs w:val="24"/>
        </w:rPr>
        <w:t xml:space="preserve"> </w:t>
      </w:r>
      <w:r w:rsidRPr="003C5352">
        <w:rPr>
          <w:rFonts w:cs="Arial"/>
          <w:szCs w:val="24"/>
        </w:rPr>
        <w:t>water</w:t>
      </w:r>
      <w:r w:rsidRPr="003C5352">
        <w:rPr>
          <w:rFonts w:cs="Arial"/>
          <w:spacing w:val="36"/>
          <w:szCs w:val="24"/>
        </w:rPr>
        <w:t xml:space="preserve"> </w:t>
      </w:r>
      <w:r w:rsidRPr="003C5352">
        <w:rPr>
          <w:rFonts w:cs="Arial"/>
          <w:szCs w:val="24"/>
        </w:rPr>
        <w:t>and</w:t>
      </w:r>
      <w:r w:rsidRPr="003C5352">
        <w:rPr>
          <w:rFonts w:cs="Arial"/>
          <w:spacing w:val="37"/>
          <w:szCs w:val="24"/>
        </w:rPr>
        <w:t xml:space="preserve"> </w:t>
      </w:r>
      <w:r w:rsidRPr="003C5352">
        <w:rPr>
          <w:rFonts w:cs="Arial"/>
          <w:szCs w:val="24"/>
        </w:rPr>
        <w:t>State Revolving Fund</w:t>
      </w:r>
      <w:r w:rsidRPr="003C5352">
        <w:rPr>
          <w:rFonts w:cs="Arial"/>
          <w:spacing w:val="36"/>
          <w:szCs w:val="24"/>
        </w:rPr>
        <w:t xml:space="preserve"> </w:t>
      </w:r>
      <w:r w:rsidRPr="003C5352">
        <w:rPr>
          <w:rFonts w:cs="Arial"/>
          <w:szCs w:val="24"/>
        </w:rPr>
        <w:t>credits</w:t>
      </w:r>
      <w:r w:rsidRPr="003C5352">
        <w:rPr>
          <w:rFonts w:cs="Arial"/>
          <w:spacing w:val="36"/>
          <w:szCs w:val="24"/>
        </w:rPr>
        <w:t xml:space="preserve"> </w:t>
      </w:r>
      <w:r w:rsidRPr="003C5352">
        <w:rPr>
          <w:rFonts w:cs="Arial"/>
          <w:spacing w:val="-2"/>
          <w:szCs w:val="24"/>
        </w:rPr>
        <w:t>nationally, including the Virginia Resources Authority.</w:t>
      </w:r>
      <w:r w:rsidRPr="003C5352">
        <w:rPr>
          <w:rFonts w:cs="Arial"/>
          <w:spacing w:val="36"/>
          <w:szCs w:val="24"/>
        </w:rPr>
        <w:t xml:space="preserve"> During his public finance career, </w:t>
      </w:r>
      <w:r w:rsidRPr="003C5352">
        <w:rPr>
          <w:rFonts w:cs="Arial"/>
          <w:spacing w:val="-3"/>
          <w:szCs w:val="24"/>
        </w:rPr>
        <w:t>Tim</w:t>
      </w:r>
      <w:r w:rsidRPr="003C5352">
        <w:rPr>
          <w:rFonts w:cs="Arial"/>
          <w:spacing w:val="33"/>
          <w:szCs w:val="24"/>
        </w:rPr>
        <w:t xml:space="preserve"> </w:t>
      </w:r>
      <w:r w:rsidRPr="003C5352">
        <w:rPr>
          <w:rFonts w:cs="Arial"/>
          <w:szCs w:val="24"/>
        </w:rPr>
        <w:t>has</w:t>
      </w:r>
      <w:r w:rsidRPr="003C5352">
        <w:rPr>
          <w:rFonts w:cs="Arial"/>
          <w:spacing w:val="33"/>
          <w:szCs w:val="24"/>
        </w:rPr>
        <w:t xml:space="preserve"> </w:t>
      </w:r>
      <w:r w:rsidRPr="003C5352">
        <w:rPr>
          <w:rFonts w:cs="Arial"/>
          <w:szCs w:val="24"/>
        </w:rPr>
        <w:t>been</w:t>
      </w:r>
      <w:r w:rsidRPr="003C5352">
        <w:rPr>
          <w:rFonts w:cs="Arial"/>
          <w:spacing w:val="34"/>
          <w:szCs w:val="24"/>
        </w:rPr>
        <w:t xml:space="preserve"> </w:t>
      </w:r>
      <w:r w:rsidRPr="003C5352">
        <w:rPr>
          <w:rFonts w:cs="Arial"/>
          <w:szCs w:val="24"/>
        </w:rPr>
        <w:t>involved</w:t>
      </w:r>
      <w:r w:rsidRPr="003C5352">
        <w:rPr>
          <w:rFonts w:cs="Arial"/>
          <w:spacing w:val="33"/>
          <w:szCs w:val="24"/>
        </w:rPr>
        <w:t xml:space="preserve"> </w:t>
      </w:r>
      <w:r w:rsidRPr="003C5352">
        <w:rPr>
          <w:rFonts w:cs="Arial"/>
          <w:szCs w:val="24"/>
        </w:rPr>
        <w:t>in</w:t>
      </w:r>
      <w:r w:rsidRPr="003C5352">
        <w:rPr>
          <w:rFonts w:cs="Arial"/>
          <w:spacing w:val="34"/>
          <w:szCs w:val="24"/>
        </w:rPr>
        <w:t xml:space="preserve"> </w:t>
      </w:r>
      <w:r w:rsidRPr="003C5352">
        <w:rPr>
          <w:rFonts w:cs="Arial"/>
          <w:szCs w:val="24"/>
        </w:rPr>
        <w:t>project</w:t>
      </w:r>
      <w:r w:rsidRPr="003C5352">
        <w:rPr>
          <w:rFonts w:cs="Arial"/>
          <w:spacing w:val="33"/>
          <w:szCs w:val="24"/>
        </w:rPr>
        <w:t xml:space="preserve"> </w:t>
      </w:r>
      <w:r w:rsidRPr="003C5352">
        <w:rPr>
          <w:rFonts w:cs="Arial"/>
          <w:spacing w:val="-1"/>
          <w:szCs w:val="24"/>
        </w:rPr>
        <w:t>finance</w:t>
      </w:r>
      <w:r w:rsidRPr="003C5352">
        <w:rPr>
          <w:rFonts w:cs="Arial"/>
          <w:spacing w:val="34"/>
          <w:szCs w:val="24"/>
        </w:rPr>
        <w:t xml:space="preserve"> deals </w:t>
      </w:r>
      <w:r w:rsidRPr="003C5352">
        <w:rPr>
          <w:rFonts w:cs="Arial"/>
          <w:szCs w:val="24"/>
        </w:rPr>
        <w:t>for</w:t>
      </w:r>
      <w:r w:rsidRPr="003C5352">
        <w:rPr>
          <w:rFonts w:cs="Arial"/>
          <w:spacing w:val="32"/>
          <w:szCs w:val="24"/>
        </w:rPr>
        <w:t xml:space="preserve"> </w:t>
      </w:r>
      <w:r w:rsidRPr="003C5352">
        <w:rPr>
          <w:rFonts w:cs="Arial"/>
          <w:szCs w:val="24"/>
        </w:rPr>
        <w:t>utility</w:t>
      </w:r>
      <w:r w:rsidRPr="003C5352">
        <w:rPr>
          <w:rFonts w:cs="Arial"/>
          <w:spacing w:val="34"/>
          <w:szCs w:val="24"/>
        </w:rPr>
        <w:t xml:space="preserve"> </w:t>
      </w:r>
      <w:r w:rsidRPr="003C5352">
        <w:rPr>
          <w:rFonts w:cs="Arial"/>
          <w:spacing w:val="-1"/>
          <w:szCs w:val="24"/>
        </w:rPr>
        <w:t>clients,</w:t>
      </w:r>
      <w:r w:rsidRPr="003C5352">
        <w:rPr>
          <w:rFonts w:cs="Arial"/>
          <w:spacing w:val="33"/>
          <w:szCs w:val="24"/>
        </w:rPr>
        <w:t xml:space="preserve"> public private partnerships, </w:t>
      </w:r>
      <w:r w:rsidRPr="003C5352">
        <w:rPr>
          <w:rFonts w:cs="Arial"/>
          <w:szCs w:val="24"/>
        </w:rPr>
        <w:t>municipal</w:t>
      </w:r>
      <w:r w:rsidRPr="003C5352">
        <w:rPr>
          <w:rFonts w:cs="Arial"/>
          <w:spacing w:val="33"/>
          <w:szCs w:val="24"/>
        </w:rPr>
        <w:t xml:space="preserve"> </w:t>
      </w:r>
      <w:r w:rsidRPr="003C5352">
        <w:rPr>
          <w:rFonts w:cs="Arial"/>
          <w:spacing w:val="-1"/>
          <w:szCs w:val="24"/>
        </w:rPr>
        <w:t>securitizations,</w:t>
      </w:r>
      <w:r w:rsidRPr="003C5352">
        <w:rPr>
          <w:rFonts w:cs="Arial"/>
          <w:spacing w:val="33"/>
          <w:szCs w:val="24"/>
        </w:rPr>
        <w:t xml:space="preserve"> </w:t>
      </w:r>
      <w:r w:rsidRPr="003C5352">
        <w:rPr>
          <w:rFonts w:cs="Arial"/>
          <w:szCs w:val="24"/>
        </w:rPr>
        <w:t>and</w:t>
      </w:r>
      <w:r w:rsidRPr="003C5352">
        <w:rPr>
          <w:rFonts w:cs="Arial"/>
          <w:spacing w:val="34"/>
          <w:szCs w:val="24"/>
        </w:rPr>
        <w:t xml:space="preserve"> </w:t>
      </w:r>
      <w:r w:rsidRPr="003C5352">
        <w:rPr>
          <w:rFonts w:cs="Arial"/>
          <w:szCs w:val="24"/>
        </w:rPr>
        <w:t>the</w:t>
      </w:r>
      <w:r w:rsidRPr="003C5352">
        <w:rPr>
          <w:rFonts w:cs="Arial"/>
          <w:spacing w:val="55"/>
          <w:szCs w:val="24"/>
        </w:rPr>
        <w:t xml:space="preserve"> </w:t>
      </w:r>
      <w:r w:rsidRPr="003C5352">
        <w:rPr>
          <w:rFonts w:cs="Arial"/>
          <w:szCs w:val="24"/>
        </w:rPr>
        <w:t>development</w:t>
      </w:r>
      <w:r w:rsidRPr="003C5352">
        <w:rPr>
          <w:rFonts w:cs="Arial"/>
          <w:spacing w:val="29"/>
          <w:szCs w:val="24"/>
        </w:rPr>
        <w:t xml:space="preserve"> </w:t>
      </w:r>
      <w:r w:rsidRPr="003C5352">
        <w:rPr>
          <w:rFonts w:cs="Arial"/>
          <w:szCs w:val="24"/>
        </w:rPr>
        <w:t>of</w:t>
      </w:r>
      <w:r w:rsidRPr="003C5352">
        <w:rPr>
          <w:rFonts w:cs="Arial"/>
          <w:spacing w:val="29"/>
          <w:szCs w:val="24"/>
        </w:rPr>
        <w:t xml:space="preserve"> </w:t>
      </w:r>
      <w:r w:rsidRPr="003C5352">
        <w:rPr>
          <w:rFonts w:cs="Arial"/>
          <w:szCs w:val="24"/>
        </w:rPr>
        <w:t>Green</w:t>
      </w:r>
      <w:r w:rsidRPr="003C5352">
        <w:rPr>
          <w:rFonts w:cs="Arial"/>
          <w:spacing w:val="32"/>
          <w:szCs w:val="24"/>
        </w:rPr>
        <w:t xml:space="preserve"> </w:t>
      </w:r>
      <w:r w:rsidRPr="003C5352">
        <w:rPr>
          <w:rFonts w:cs="Arial"/>
          <w:szCs w:val="24"/>
        </w:rPr>
        <w:t>Bonds</w:t>
      </w:r>
      <w:r w:rsidRPr="003C5352">
        <w:rPr>
          <w:rFonts w:cs="Arial"/>
          <w:spacing w:val="29"/>
          <w:szCs w:val="24"/>
        </w:rPr>
        <w:t xml:space="preserve"> </w:t>
      </w:r>
      <w:r w:rsidRPr="003C5352">
        <w:rPr>
          <w:rFonts w:cs="Arial"/>
          <w:szCs w:val="24"/>
        </w:rPr>
        <w:t>as</w:t>
      </w:r>
      <w:r w:rsidRPr="003C5352">
        <w:rPr>
          <w:rFonts w:cs="Arial"/>
          <w:spacing w:val="29"/>
          <w:szCs w:val="24"/>
        </w:rPr>
        <w:t xml:space="preserve"> </w:t>
      </w:r>
      <w:r w:rsidRPr="003C5352">
        <w:rPr>
          <w:rFonts w:cs="Arial"/>
          <w:szCs w:val="24"/>
        </w:rPr>
        <w:t>a</w:t>
      </w:r>
      <w:r w:rsidRPr="003C5352">
        <w:rPr>
          <w:rFonts w:cs="Arial"/>
          <w:spacing w:val="30"/>
          <w:szCs w:val="24"/>
        </w:rPr>
        <w:t xml:space="preserve"> </w:t>
      </w:r>
      <w:r w:rsidRPr="003C5352">
        <w:rPr>
          <w:rFonts w:cs="Arial"/>
          <w:szCs w:val="24"/>
        </w:rPr>
        <w:t>financing</w:t>
      </w:r>
      <w:r w:rsidRPr="003C5352">
        <w:rPr>
          <w:rFonts w:cs="Arial"/>
          <w:spacing w:val="29"/>
          <w:szCs w:val="24"/>
        </w:rPr>
        <w:t xml:space="preserve"> </w:t>
      </w:r>
      <w:r w:rsidRPr="003C5352">
        <w:rPr>
          <w:rFonts w:cs="Arial"/>
          <w:szCs w:val="24"/>
        </w:rPr>
        <w:t>tool.</w:t>
      </w:r>
      <w:r w:rsidRPr="003C5352">
        <w:rPr>
          <w:rFonts w:cs="Arial"/>
          <w:spacing w:val="59"/>
          <w:szCs w:val="24"/>
        </w:rPr>
        <w:t xml:space="preserve"> </w:t>
      </w:r>
      <w:r w:rsidRPr="003C5352">
        <w:rPr>
          <w:rFonts w:cs="Arial"/>
          <w:szCs w:val="24"/>
        </w:rPr>
        <w:t>He</w:t>
      </w:r>
      <w:r w:rsidRPr="003C5352">
        <w:rPr>
          <w:rFonts w:cs="Arial"/>
          <w:spacing w:val="29"/>
          <w:szCs w:val="24"/>
        </w:rPr>
        <w:t xml:space="preserve"> </w:t>
      </w:r>
      <w:r w:rsidRPr="003C5352">
        <w:rPr>
          <w:rFonts w:cs="Arial"/>
          <w:szCs w:val="24"/>
        </w:rPr>
        <w:t>is</w:t>
      </w:r>
      <w:r w:rsidRPr="003C5352">
        <w:rPr>
          <w:rFonts w:cs="Arial"/>
          <w:spacing w:val="32"/>
          <w:szCs w:val="24"/>
        </w:rPr>
        <w:t xml:space="preserve"> </w:t>
      </w:r>
      <w:r w:rsidRPr="003C5352">
        <w:rPr>
          <w:rFonts w:cs="Arial"/>
          <w:szCs w:val="24"/>
        </w:rPr>
        <w:t>active</w:t>
      </w:r>
      <w:r w:rsidRPr="003C5352">
        <w:rPr>
          <w:rFonts w:cs="Arial"/>
          <w:spacing w:val="29"/>
          <w:szCs w:val="24"/>
        </w:rPr>
        <w:t xml:space="preserve"> </w:t>
      </w:r>
      <w:r w:rsidRPr="003C5352">
        <w:rPr>
          <w:rFonts w:cs="Arial"/>
          <w:szCs w:val="24"/>
        </w:rPr>
        <w:t>in</w:t>
      </w:r>
      <w:r w:rsidRPr="003C5352">
        <w:rPr>
          <w:rFonts w:cs="Arial"/>
          <w:spacing w:val="29"/>
          <w:szCs w:val="24"/>
        </w:rPr>
        <w:t xml:space="preserve"> </w:t>
      </w:r>
      <w:r w:rsidRPr="003C5352">
        <w:rPr>
          <w:rFonts w:cs="Arial"/>
          <w:szCs w:val="24"/>
        </w:rPr>
        <w:t>the</w:t>
      </w:r>
      <w:r w:rsidRPr="003C5352">
        <w:rPr>
          <w:rFonts w:cs="Arial"/>
          <w:spacing w:val="29"/>
          <w:szCs w:val="24"/>
        </w:rPr>
        <w:t xml:space="preserve"> </w:t>
      </w:r>
      <w:r w:rsidRPr="003C5352">
        <w:rPr>
          <w:rFonts w:cs="Arial"/>
          <w:szCs w:val="24"/>
        </w:rPr>
        <w:t>environmental</w:t>
      </w:r>
      <w:r w:rsidRPr="003C5352">
        <w:rPr>
          <w:rFonts w:cs="Arial"/>
          <w:spacing w:val="29"/>
          <w:szCs w:val="24"/>
        </w:rPr>
        <w:t xml:space="preserve"> </w:t>
      </w:r>
      <w:r w:rsidRPr="003C5352">
        <w:rPr>
          <w:rFonts w:cs="Arial"/>
          <w:szCs w:val="24"/>
        </w:rPr>
        <w:t>finance</w:t>
      </w:r>
      <w:r w:rsidRPr="003C5352">
        <w:rPr>
          <w:rFonts w:cs="Arial"/>
          <w:spacing w:val="21"/>
          <w:szCs w:val="24"/>
        </w:rPr>
        <w:t xml:space="preserve"> </w:t>
      </w:r>
      <w:r w:rsidRPr="003C5352">
        <w:rPr>
          <w:rFonts w:cs="Arial"/>
          <w:szCs w:val="24"/>
        </w:rPr>
        <w:t>community</w:t>
      </w:r>
      <w:r w:rsidRPr="003C5352">
        <w:rPr>
          <w:rFonts w:cs="Arial"/>
          <w:spacing w:val="32"/>
          <w:szCs w:val="24"/>
        </w:rPr>
        <w:t xml:space="preserve"> </w:t>
      </w:r>
      <w:r w:rsidRPr="003C5352">
        <w:rPr>
          <w:rFonts w:cs="Arial"/>
          <w:szCs w:val="24"/>
        </w:rPr>
        <w:t>and</w:t>
      </w:r>
      <w:r w:rsidRPr="003C5352">
        <w:rPr>
          <w:rFonts w:cs="Arial"/>
          <w:spacing w:val="32"/>
          <w:szCs w:val="24"/>
        </w:rPr>
        <w:t xml:space="preserve"> </w:t>
      </w:r>
      <w:r w:rsidRPr="003C5352">
        <w:rPr>
          <w:rFonts w:cs="Arial"/>
          <w:szCs w:val="24"/>
        </w:rPr>
        <w:t>speaks</w:t>
      </w:r>
      <w:r w:rsidRPr="003C5352">
        <w:rPr>
          <w:rFonts w:cs="Arial"/>
          <w:spacing w:val="32"/>
          <w:szCs w:val="24"/>
        </w:rPr>
        <w:t xml:space="preserve"> </w:t>
      </w:r>
      <w:r w:rsidRPr="003C5352">
        <w:rPr>
          <w:rFonts w:cs="Arial"/>
          <w:szCs w:val="24"/>
        </w:rPr>
        <w:t>on</w:t>
      </w:r>
      <w:r w:rsidRPr="003C5352">
        <w:rPr>
          <w:rFonts w:cs="Arial"/>
          <w:spacing w:val="32"/>
          <w:szCs w:val="24"/>
        </w:rPr>
        <w:t xml:space="preserve"> </w:t>
      </w:r>
      <w:r w:rsidRPr="003C5352">
        <w:rPr>
          <w:rFonts w:cs="Arial"/>
          <w:spacing w:val="-1"/>
          <w:szCs w:val="24"/>
        </w:rPr>
        <w:t>occasion</w:t>
      </w:r>
      <w:r w:rsidRPr="003C5352">
        <w:rPr>
          <w:rFonts w:cs="Arial"/>
          <w:spacing w:val="32"/>
          <w:szCs w:val="24"/>
        </w:rPr>
        <w:t xml:space="preserve"> </w:t>
      </w:r>
      <w:r w:rsidRPr="003C5352">
        <w:rPr>
          <w:rFonts w:cs="Arial"/>
          <w:szCs w:val="24"/>
        </w:rPr>
        <w:t>at</w:t>
      </w:r>
      <w:r w:rsidRPr="003C5352">
        <w:rPr>
          <w:rFonts w:cs="Arial"/>
          <w:spacing w:val="32"/>
          <w:szCs w:val="24"/>
        </w:rPr>
        <w:t xml:space="preserve"> </w:t>
      </w:r>
      <w:r w:rsidRPr="003C5352">
        <w:rPr>
          <w:rFonts w:cs="Arial"/>
          <w:szCs w:val="24"/>
        </w:rPr>
        <w:t>the</w:t>
      </w:r>
      <w:r w:rsidRPr="003C5352">
        <w:rPr>
          <w:rFonts w:cs="Arial"/>
          <w:spacing w:val="32"/>
          <w:szCs w:val="24"/>
        </w:rPr>
        <w:t xml:space="preserve"> </w:t>
      </w:r>
      <w:r w:rsidRPr="003C5352">
        <w:rPr>
          <w:rFonts w:cs="Arial"/>
          <w:szCs w:val="24"/>
        </w:rPr>
        <w:t>Council</w:t>
      </w:r>
      <w:r w:rsidRPr="003C5352">
        <w:rPr>
          <w:rFonts w:cs="Arial"/>
          <w:spacing w:val="32"/>
          <w:szCs w:val="24"/>
        </w:rPr>
        <w:t xml:space="preserve"> </w:t>
      </w:r>
      <w:r w:rsidRPr="003C5352">
        <w:rPr>
          <w:rFonts w:cs="Arial"/>
          <w:szCs w:val="24"/>
        </w:rPr>
        <w:t>of</w:t>
      </w:r>
      <w:r w:rsidRPr="003C5352">
        <w:rPr>
          <w:rFonts w:cs="Arial"/>
          <w:spacing w:val="32"/>
          <w:szCs w:val="24"/>
        </w:rPr>
        <w:t xml:space="preserve"> </w:t>
      </w:r>
      <w:r w:rsidRPr="003C5352">
        <w:rPr>
          <w:rFonts w:cs="Arial"/>
          <w:spacing w:val="-1"/>
          <w:szCs w:val="24"/>
        </w:rPr>
        <w:t>Infrastructure</w:t>
      </w:r>
      <w:r w:rsidRPr="003C5352">
        <w:rPr>
          <w:rFonts w:cs="Arial"/>
          <w:spacing w:val="32"/>
          <w:szCs w:val="24"/>
        </w:rPr>
        <w:t xml:space="preserve"> </w:t>
      </w:r>
      <w:r w:rsidRPr="003C5352">
        <w:rPr>
          <w:rFonts w:cs="Arial"/>
          <w:spacing w:val="-1"/>
          <w:szCs w:val="24"/>
        </w:rPr>
        <w:t>Finance</w:t>
      </w:r>
      <w:r w:rsidRPr="003C5352">
        <w:rPr>
          <w:rFonts w:cs="Arial"/>
          <w:spacing w:val="32"/>
          <w:szCs w:val="24"/>
        </w:rPr>
        <w:t xml:space="preserve"> </w:t>
      </w:r>
      <w:r w:rsidRPr="003C5352">
        <w:rPr>
          <w:rFonts w:cs="Arial"/>
          <w:spacing w:val="-2"/>
          <w:szCs w:val="24"/>
        </w:rPr>
        <w:t>Water</w:t>
      </w:r>
      <w:r w:rsidRPr="003C5352">
        <w:rPr>
          <w:rFonts w:cs="Arial"/>
          <w:spacing w:val="20"/>
          <w:szCs w:val="24"/>
        </w:rPr>
        <w:t xml:space="preserve"> </w:t>
      </w:r>
      <w:r w:rsidRPr="003C5352">
        <w:rPr>
          <w:rFonts w:cs="Arial"/>
          <w:szCs w:val="24"/>
        </w:rPr>
        <w:t>Authority</w:t>
      </w:r>
      <w:r w:rsidRPr="003C5352">
        <w:rPr>
          <w:rFonts w:cs="Arial"/>
          <w:spacing w:val="55"/>
          <w:szCs w:val="24"/>
        </w:rPr>
        <w:t xml:space="preserve"> </w:t>
      </w:r>
      <w:r w:rsidRPr="003C5352">
        <w:rPr>
          <w:rFonts w:cs="Arial"/>
          <w:szCs w:val="24"/>
        </w:rPr>
        <w:t>conferences.</w:t>
      </w:r>
      <w:r w:rsidRPr="003C5352">
        <w:rPr>
          <w:rFonts w:cs="Arial"/>
          <w:spacing w:val="13"/>
          <w:szCs w:val="24"/>
        </w:rPr>
        <w:t xml:space="preserve"> </w:t>
      </w:r>
      <w:r w:rsidRPr="003C5352">
        <w:rPr>
          <w:rFonts w:cs="Arial"/>
          <w:spacing w:val="-3"/>
          <w:szCs w:val="24"/>
        </w:rPr>
        <w:t>Tim</w:t>
      </w:r>
      <w:r w:rsidRPr="003C5352">
        <w:rPr>
          <w:rFonts w:cs="Arial"/>
          <w:spacing w:val="18"/>
          <w:szCs w:val="24"/>
        </w:rPr>
        <w:t xml:space="preserve"> </w:t>
      </w:r>
      <w:r w:rsidRPr="003C5352">
        <w:rPr>
          <w:rFonts w:cs="Arial"/>
          <w:spacing w:val="-1"/>
          <w:szCs w:val="24"/>
        </w:rPr>
        <w:t>received</w:t>
      </w:r>
      <w:r w:rsidRPr="003C5352">
        <w:rPr>
          <w:rFonts w:cs="Arial"/>
          <w:spacing w:val="17"/>
          <w:szCs w:val="24"/>
        </w:rPr>
        <w:t xml:space="preserve"> </w:t>
      </w:r>
      <w:r w:rsidRPr="003C5352">
        <w:rPr>
          <w:rFonts w:cs="Arial"/>
          <w:szCs w:val="24"/>
        </w:rPr>
        <w:t>a</w:t>
      </w:r>
      <w:r w:rsidRPr="003C5352">
        <w:rPr>
          <w:rFonts w:cs="Arial"/>
          <w:spacing w:val="18"/>
          <w:szCs w:val="24"/>
        </w:rPr>
        <w:t xml:space="preserve"> </w:t>
      </w:r>
      <w:r w:rsidRPr="003C5352">
        <w:rPr>
          <w:rFonts w:cs="Arial"/>
          <w:szCs w:val="24"/>
        </w:rPr>
        <w:t>BA</w:t>
      </w:r>
      <w:r w:rsidRPr="003C5352">
        <w:rPr>
          <w:rFonts w:cs="Arial"/>
          <w:spacing w:val="5"/>
          <w:szCs w:val="24"/>
        </w:rPr>
        <w:t xml:space="preserve"> </w:t>
      </w:r>
      <w:r w:rsidRPr="003C5352">
        <w:rPr>
          <w:rFonts w:cs="Arial"/>
          <w:spacing w:val="-1"/>
          <w:szCs w:val="24"/>
        </w:rPr>
        <w:t>from</w:t>
      </w:r>
      <w:r w:rsidRPr="003C5352">
        <w:rPr>
          <w:rFonts w:cs="Arial"/>
          <w:spacing w:val="17"/>
          <w:szCs w:val="24"/>
        </w:rPr>
        <w:t xml:space="preserve"> </w:t>
      </w:r>
      <w:r w:rsidRPr="003C5352">
        <w:rPr>
          <w:rFonts w:cs="Arial"/>
          <w:szCs w:val="24"/>
        </w:rPr>
        <w:t>Dartmouth</w:t>
      </w:r>
      <w:r w:rsidRPr="003C5352">
        <w:rPr>
          <w:rFonts w:cs="Arial"/>
          <w:spacing w:val="17"/>
          <w:szCs w:val="24"/>
        </w:rPr>
        <w:t xml:space="preserve"> </w:t>
      </w:r>
      <w:r w:rsidRPr="003C5352">
        <w:rPr>
          <w:rFonts w:cs="Arial"/>
          <w:szCs w:val="24"/>
        </w:rPr>
        <w:t>College,</w:t>
      </w:r>
      <w:r w:rsidRPr="003C5352">
        <w:rPr>
          <w:rFonts w:cs="Arial"/>
          <w:spacing w:val="16"/>
          <w:szCs w:val="24"/>
        </w:rPr>
        <w:t xml:space="preserve"> </w:t>
      </w:r>
      <w:r w:rsidRPr="003C5352">
        <w:rPr>
          <w:rFonts w:cs="Arial"/>
          <w:spacing w:val="-1"/>
          <w:szCs w:val="24"/>
        </w:rPr>
        <w:t>an</w:t>
      </w:r>
      <w:r w:rsidRPr="003C5352">
        <w:rPr>
          <w:rFonts w:cs="Arial"/>
          <w:spacing w:val="18"/>
          <w:szCs w:val="24"/>
        </w:rPr>
        <w:t xml:space="preserve"> </w:t>
      </w:r>
      <w:r w:rsidRPr="003C5352">
        <w:rPr>
          <w:rFonts w:cs="Arial"/>
          <w:szCs w:val="24"/>
        </w:rPr>
        <w:t>M.A.</w:t>
      </w:r>
      <w:r w:rsidRPr="003C5352">
        <w:rPr>
          <w:rFonts w:cs="Arial"/>
          <w:spacing w:val="17"/>
          <w:szCs w:val="24"/>
        </w:rPr>
        <w:t xml:space="preserve"> </w:t>
      </w:r>
      <w:r w:rsidRPr="003C5352">
        <w:rPr>
          <w:rFonts w:cs="Arial"/>
          <w:szCs w:val="24"/>
        </w:rPr>
        <w:t>in</w:t>
      </w:r>
      <w:r w:rsidRPr="003C5352">
        <w:rPr>
          <w:rFonts w:cs="Arial"/>
          <w:spacing w:val="18"/>
          <w:szCs w:val="24"/>
        </w:rPr>
        <w:t xml:space="preserve"> </w:t>
      </w:r>
      <w:r w:rsidRPr="003C5352">
        <w:rPr>
          <w:rFonts w:cs="Arial"/>
          <w:spacing w:val="-1"/>
          <w:szCs w:val="24"/>
        </w:rPr>
        <w:t>Urban</w:t>
      </w:r>
      <w:r w:rsidRPr="003C5352">
        <w:rPr>
          <w:rFonts w:cs="Arial"/>
          <w:spacing w:val="17"/>
          <w:szCs w:val="24"/>
        </w:rPr>
        <w:t xml:space="preserve"> </w:t>
      </w:r>
      <w:r w:rsidRPr="003C5352">
        <w:rPr>
          <w:rFonts w:cs="Arial"/>
          <w:spacing w:val="-1"/>
          <w:szCs w:val="24"/>
        </w:rPr>
        <w:t>Planning</w:t>
      </w:r>
      <w:r w:rsidRPr="003C5352">
        <w:rPr>
          <w:rFonts w:cs="Arial"/>
          <w:spacing w:val="18"/>
          <w:szCs w:val="24"/>
        </w:rPr>
        <w:t xml:space="preserve"> </w:t>
      </w:r>
      <w:r w:rsidRPr="003C5352">
        <w:rPr>
          <w:rFonts w:cs="Arial"/>
          <w:szCs w:val="24"/>
        </w:rPr>
        <w:t>from</w:t>
      </w:r>
      <w:r w:rsidRPr="003C5352">
        <w:rPr>
          <w:rFonts w:cs="Arial"/>
          <w:spacing w:val="17"/>
          <w:szCs w:val="24"/>
        </w:rPr>
        <w:t xml:space="preserve"> </w:t>
      </w:r>
      <w:r w:rsidRPr="003C5352">
        <w:rPr>
          <w:rFonts w:cs="Arial"/>
          <w:szCs w:val="24"/>
        </w:rPr>
        <w:t>the</w:t>
      </w:r>
      <w:r w:rsidRPr="003C5352">
        <w:rPr>
          <w:rFonts w:cs="Arial"/>
          <w:spacing w:val="43"/>
          <w:szCs w:val="24"/>
        </w:rPr>
        <w:t xml:space="preserve"> </w:t>
      </w:r>
      <w:r w:rsidRPr="003C5352">
        <w:rPr>
          <w:rFonts w:cs="Arial"/>
          <w:szCs w:val="24"/>
        </w:rPr>
        <w:t>University of</w:t>
      </w:r>
      <w:r w:rsidRPr="003C5352">
        <w:rPr>
          <w:rFonts w:cs="Arial"/>
          <w:spacing w:val="1"/>
          <w:szCs w:val="24"/>
        </w:rPr>
        <w:t xml:space="preserve"> </w:t>
      </w:r>
      <w:r w:rsidRPr="003C5352">
        <w:rPr>
          <w:rFonts w:cs="Arial"/>
          <w:spacing w:val="-1"/>
          <w:szCs w:val="24"/>
        </w:rPr>
        <w:t>Virginia,</w:t>
      </w:r>
      <w:r w:rsidRPr="003C5352">
        <w:rPr>
          <w:rFonts w:cs="Arial"/>
          <w:spacing w:val="1"/>
          <w:szCs w:val="24"/>
        </w:rPr>
        <w:t xml:space="preserve"> </w:t>
      </w:r>
      <w:r w:rsidRPr="003C5352">
        <w:rPr>
          <w:rFonts w:cs="Arial"/>
          <w:spacing w:val="-1"/>
          <w:szCs w:val="24"/>
        </w:rPr>
        <w:t>and</w:t>
      </w:r>
      <w:r w:rsidRPr="003C5352">
        <w:rPr>
          <w:rFonts w:cs="Arial"/>
          <w:szCs w:val="24"/>
        </w:rPr>
        <w:t xml:space="preserve"> an</w:t>
      </w:r>
      <w:r w:rsidRPr="003C5352">
        <w:rPr>
          <w:rFonts w:cs="Arial"/>
          <w:spacing w:val="1"/>
          <w:szCs w:val="24"/>
        </w:rPr>
        <w:t xml:space="preserve"> </w:t>
      </w:r>
      <w:r w:rsidRPr="003C5352">
        <w:rPr>
          <w:rFonts w:cs="Arial"/>
          <w:szCs w:val="24"/>
        </w:rPr>
        <w:t>M.B.A.</w:t>
      </w:r>
      <w:r w:rsidRPr="003C5352">
        <w:rPr>
          <w:rFonts w:cs="Arial"/>
          <w:spacing w:val="1"/>
          <w:szCs w:val="24"/>
        </w:rPr>
        <w:t xml:space="preserve"> </w:t>
      </w:r>
      <w:r w:rsidRPr="003C5352">
        <w:rPr>
          <w:rFonts w:cs="Arial"/>
          <w:szCs w:val="24"/>
        </w:rPr>
        <w:t>from</w:t>
      </w:r>
      <w:r w:rsidRPr="003C5352">
        <w:rPr>
          <w:rFonts w:cs="Arial"/>
          <w:spacing w:val="1"/>
          <w:szCs w:val="24"/>
        </w:rPr>
        <w:t xml:space="preserve"> </w:t>
      </w:r>
      <w:r w:rsidRPr="003C5352">
        <w:rPr>
          <w:rFonts w:cs="Arial"/>
          <w:szCs w:val="24"/>
        </w:rPr>
        <w:t>the Wharton</w:t>
      </w:r>
      <w:r w:rsidRPr="003C5352">
        <w:rPr>
          <w:rFonts w:cs="Arial"/>
          <w:spacing w:val="1"/>
          <w:szCs w:val="24"/>
        </w:rPr>
        <w:t xml:space="preserve"> </w:t>
      </w:r>
      <w:r w:rsidRPr="003C5352">
        <w:rPr>
          <w:rFonts w:cs="Arial"/>
          <w:szCs w:val="24"/>
        </w:rPr>
        <w:t>School. He</w:t>
      </w:r>
      <w:r w:rsidRPr="003C5352">
        <w:rPr>
          <w:rFonts w:cs="Arial"/>
          <w:spacing w:val="1"/>
          <w:szCs w:val="24"/>
        </w:rPr>
        <w:t xml:space="preserve"> </w:t>
      </w:r>
      <w:r w:rsidRPr="003C5352">
        <w:rPr>
          <w:rFonts w:cs="Arial"/>
          <w:szCs w:val="24"/>
        </w:rPr>
        <w:t>holds</w:t>
      </w:r>
      <w:r w:rsidRPr="003C5352">
        <w:rPr>
          <w:rFonts w:cs="Arial"/>
          <w:spacing w:val="-1"/>
          <w:szCs w:val="24"/>
        </w:rPr>
        <w:t xml:space="preserve"> </w:t>
      </w:r>
      <w:r w:rsidRPr="003C5352">
        <w:rPr>
          <w:rFonts w:cs="Arial"/>
          <w:szCs w:val="24"/>
        </w:rPr>
        <w:t>Series 3,</w:t>
      </w:r>
      <w:r w:rsidRPr="003C5352">
        <w:rPr>
          <w:rFonts w:cs="Arial"/>
          <w:spacing w:val="1"/>
          <w:szCs w:val="24"/>
        </w:rPr>
        <w:t xml:space="preserve"> </w:t>
      </w:r>
      <w:r w:rsidRPr="003C5352">
        <w:rPr>
          <w:rFonts w:cs="Arial"/>
          <w:szCs w:val="24"/>
        </w:rPr>
        <w:t>7,</w:t>
      </w:r>
      <w:r w:rsidRPr="003C5352">
        <w:rPr>
          <w:rFonts w:cs="Arial"/>
          <w:spacing w:val="-2"/>
          <w:szCs w:val="24"/>
        </w:rPr>
        <w:t xml:space="preserve"> </w:t>
      </w:r>
      <w:r w:rsidRPr="003C5352">
        <w:rPr>
          <w:rFonts w:cs="Arial"/>
          <w:szCs w:val="24"/>
        </w:rPr>
        <w:t>53,</w:t>
      </w:r>
      <w:r w:rsidRPr="003C5352">
        <w:rPr>
          <w:rFonts w:cs="Arial"/>
          <w:spacing w:val="1"/>
          <w:szCs w:val="24"/>
        </w:rPr>
        <w:t xml:space="preserve"> </w:t>
      </w:r>
      <w:r w:rsidRPr="003C5352">
        <w:rPr>
          <w:rFonts w:cs="Arial"/>
          <w:szCs w:val="24"/>
        </w:rPr>
        <w:t>and 63</w:t>
      </w:r>
      <w:r w:rsidRPr="003C5352">
        <w:rPr>
          <w:rFonts w:cs="Arial"/>
          <w:spacing w:val="27"/>
          <w:szCs w:val="24"/>
        </w:rPr>
        <w:t xml:space="preserve"> </w:t>
      </w:r>
      <w:r w:rsidRPr="003C5352">
        <w:rPr>
          <w:rFonts w:cs="Arial"/>
          <w:spacing w:val="-1"/>
          <w:szCs w:val="24"/>
        </w:rPr>
        <w:t>securities</w:t>
      </w:r>
      <w:r w:rsidRPr="003C5352">
        <w:rPr>
          <w:rFonts w:cs="Arial"/>
          <w:spacing w:val="-18"/>
          <w:szCs w:val="24"/>
        </w:rPr>
        <w:t xml:space="preserve"> </w:t>
      </w:r>
      <w:r w:rsidRPr="003C5352">
        <w:rPr>
          <w:rFonts w:cs="Arial"/>
          <w:szCs w:val="24"/>
        </w:rPr>
        <w:t>licenses.</w:t>
      </w:r>
    </w:p>
    <w:p w14:paraId="08AFA4E3" w14:textId="77777777" w:rsidR="002C4B17" w:rsidRPr="00B70C8F" w:rsidRDefault="002C4B17" w:rsidP="00F70276">
      <w:pPr>
        <w:jc w:val="center"/>
        <w:rPr>
          <w:rFonts w:eastAsia="Times New Roman" w:cs="Arial"/>
          <w:b/>
          <w:szCs w:val="24"/>
        </w:rPr>
      </w:pPr>
    </w:p>
    <w:p w14:paraId="5555487E" w14:textId="71783960" w:rsidR="002C4B17" w:rsidRPr="00B70C8F" w:rsidRDefault="00B51CB2" w:rsidP="00F70276">
      <w:pPr>
        <w:tabs>
          <w:tab w:val="left" w:pos="2160"/>
        </w:tabs>
        <w:jc w:val="center"/>
        <w:rPr>
          <w:rFonts w:eastAsia="Times New Roman" w:cs="Arial"/>
          <w:b/>
          <w:szCs w:val="24"/>
        </w:rPr>
      </w:pPr>
      <w:r w:rsidRPr="00B70C8F">
        <w:rPr>
          <w:rFonts w:eastAsia="Times New Roman" w:cs="Arial"/>
          <w:b/>
          <w:szCs w:val="24"/>
        </w:rPr>
        <w:t xml:space="preserve">Randall P. </w:t>
      </w:r>
      <w:r w:rsidR="002C4B17" w:rsidRPr="00B70C8F">
        <w:rPr>
          <w:rFonts w:eastAsia="Times New Roman" w:cs="Arial"/>
          <w:b/>
          <w:szCs w:val="24"/>
        </w:rPr>
        <w:t>Burdette</w:t>
      </w:r>
    </w:p>
    <w:p w14:paraId="43CAF42C"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Virginia Department of Aviation</w:t>
      </w:r>
    </w:p>
    <w:p w14:paraId="65AD0352" w14:textId="77777777" w:rsidR="00B51CB2" w:rsidRPr="00B70C8F" w:rsidRDefault="00B51CB2" w:rsidP="00B51CB2">
      <w:pPr>
        <w:tabs>
          <w:tab w:val="left" w:pos="10080"/>
        </w:tabs>
        <w:ind w:right="720" w:firstLine="720"/>
        <w:jc w:val="both"/>
        <w:rPr>
          <w:rFonts w:eastAsia="Times New Roman" w:cs="Arial"/>
          <w:szCs w:val="24"/>
        </w:rPr>
      </w:pPr>
    </w:p>
    <w:p w14:paraId="45E6031F" w14:textId="2C3E1B60" w:rsidR="00B51CB2" w:rsidRPr="00B70C8F" w:rsidRDefault="00B51CB2" w:rsidP="00B51CB2">
      <w:pPr>
        <w:tabs>
          <w:tab w:val="left" w:pos="10080"/>
        </w:tabs>
        <w:ind w:right="720" w:firstLine="720"/>
        <w:rPr>
          <w:rFonts w:eastAsia="Times New Roman" w:cs="Arial"/>
          <w:szCs w:val="24"/>
        </w:rPr>
      </w:pPr>
      <w:r w:rsidRPr="00B70C8F">
        <w:rPr>
          <w:rFonts w:eastAsia="Times New Roman" w:cs="Arial"/>
          <w:szCs w:val="24"/>
        </w:rPr>
        <w:t>Mr. Randall P Burdette is the Executive Director of the Virginia Department of Aviation (DOAV).  As Director of the Department, he is responsible for executing the agency Mission to: 1) Cultivate an advanced, aviation system that is safe, secure and provides for economic development; 2) Promote aviation awareness and education and; 3) Provide the safest and most efficient flight services for the Commonwealth Leadership and State Agencies.  His vision for the agency is to become the standard for excellence amongst State Aviation Agencies and make the Virginia aviation system the model air transportation system providing Virginia communities economic development opportunities and convenient access to the National air transportation system.</w:t>
      </w:r>
    </w:p>
    <w:p w14:paraId="78FE0AA3" w14:textId="4E275777" w:rsidR="00B51CB2" w:rsidRPr="00B70C8F" w:rsidRDefault="00B51CB2" w:rsidP="00B51CB2">
      <w:pPr>
        <w:tabs>
          <w:tab w:val="left" w:pos="10080"/>
        </w:tabs>
        <w:ind w:right="720" w:firstLine="720"/>
        <w:rPr>
          <w:rFonts w:eastAsia="Times New Roman" w:cs="Arial"/>
          <w:szCs w:val="24"/>
        </w:rPr>
      </w:pPr>
      <w:r w:rsidRPr="00B70C8F">
        <w:rPr>
          <w:rFonts w:eastAsia="Times New Roman" w:cs="Arial"/>
          <w:szCs w:val="24"/>
        </w:rPr>
        <w:t xml:space="preserve">Mr. Burdette was appointed in August 2004 by Governor Warner, reappointed by Governor Kaine, Governor McDonnell and Governor McAuliffe.  He is responsible for providing timely information to the Governor, Secretary of Transportation, the Virginia Aviation Board and the citizens of Virginia on all matters related to aviation.  He serves as the state and federal legislative liaison for the agency.  Mr. Burdette works in coordination with the Administration, Federal and State legislators, airport sponsors and local jurisdictions on numerous aviation issues including government affairs, airport capital improvements, aviation policy and air service development.  Mr. Burdette also participates with the Federal Aviation Agency (FAA) in the design and implementation of the Next Generation aviation system to meet our nation’s future aviation demand.  </w:t>
      </w:r>
    </w:p>
    <w:p w14:paraId="0A61DAAF" w14:textId="77777777" w:rsidR="00B51CB2" w:rsidRPr="00B70C8F" w:rsidRDefault="00B51CB2" w:rsidP="00B51CB2">
      <w:pPr>
        <w:tabs>
          <w:tab w:val="left" w:pos="10080"/>
        </w:tabs>
        <w:autoSpaceDE w:val="0"/>
        <w:autoSpaceDN w:val="0"/>
        <w:adjustRightInd w:val="0"/>
        <w:ind w:right="720" w:firstLine="720"/>
        <w:rPr>
          <w:rFonts w:eastAsia="Times New Roman" w:cs="Arial"/>
          <w:szCs w:val="24"/>
        </w:rPr>
      </w:pPr>
      <w:r w:rsidRPr="00B70C8F">
        <w:rPr>
          <w:rFonts w:eastAsia="Times New Roman" w:cs="Arial"/>
          <w:szCs w:val="24"/>
        </w:rPr>
        <w:t xml:space="preserve"> In September 2013, Mr. Burdette was selected by the National Association of State Aviation Officials (NASAO) to receive its highest award, the Kenneth A. Rowe Ambassador of Aviation Award. Named after a previous Virginia Director, the award honors a state aviation director who embodies spirit, optimism, and fierce pride in the capabilities of the state aviation agencies. This award has only been presented nine times since its creation 22 years ago in 1994.</w:t>
      </w:r>
    </w:p>
    <w:p w14:paraId="4D600247" w14:textId="77777777" w:rsidR="00B51CB2" w:rsidRPr="00B70C8F" w:rsidRDefault="00B51CB2" w:rsidP="00B51CB2">
      <w:pPr>
        <w:tabs>
          <w:tab w:val="left" w:pos="10080"/>
        </w:tabs>
        <w:autoSpaceDE w:val="0"/>
        <w:autoSpaceDN w:val="0"/>
        <w:adjustRightInd w:val="0"/>
        <w:ind w:right="720" w:firstLine="720"/>
        <w:rPr>
          <w:rFonts w:eastAsia="Times New Roman" w:cs="Arial"/>
          <w:bCs/>
          <w:szCs w:val="24"/>
        </w:rPr>
      </w:pPr>
      <w:r w:rsidRPr="00B70C8F">
        <w:rPr>
          <w:rFonts w:eastAsia="Times New Roman" w:cs="Arial"/>
          <w:szCs w:val="24"/>
        </w:rPr>
        <w:t>Under Mr. Burdette’s leadership, Virginia is the first state to have instrument approaches into every Virginia public use airport and the first state to have weather reporting at every publicly owned, public use airport. Virginia is the first state aviation agency to achieve ISO 9000 certification.  Virginia is the first state aviation department to achieve IS-BAO certification and the 120</w:t>
      </w:r>
      <w:r w:rsidRPr="00B70C8F">
        <w:rPr>
          <w:rFonts w:eastAsia="Times New Roman" w:cs="Arial"/>
          <w:szCs w:val="24"/>
          <w:vertAlign w:val="superscript"/>
        </w:rPr>
        <w:t>th</w:t>
      </w:r>
      <w:r w:rsidRPr="00B70C8F">
        <w:rPr>
          <w:rFonts w:eastAsia="Times New Roman" w:cs="Arial"/>
          <w:szCs w:val="24"/>
        </w:rPr>
        <w:t xml:space="preserve"> organization in the world to achieve that certification.  Mr Burdette is the only state that has a state NextGen implementation plan: “Virginia’s Flight to 2025: An Aviation Vision for the Commonwealth”.    DOAV was the first state agency to develop an </w:t>
      </w:r>
      <w:r w:rsidRPr="00B70C8F">
        <w:rPr>
          <w:rFonts w:eastAsia="Times New Roman" w:cs="Arial"/>
          <w:szCs w:val="24"/>
        </w:rPr>
        <w:lastRenderedPageBreak/>
        <w:t>integrated Risk Management Program integrating Physical Security, IT Security, Financial Security, Continuity of Operations (COOP)/Emergency Management, and Flight Operations into a single integrated Risk Management Program saving thousands of dollars and manhours by managing a single integrated program.  Mr. Burdette created the Virginia Aviation Security Advisor Committee (VASAC) to “Be a diverse team of professionals to collect and or create best practices for Aviation Security for the Commonwealth.  The organization is the first of its kind in the nation involving members from Federal, State and Local agencies to focus on airport security, safety and emergency preparedness.  TSA called it an example for other states to follow.</w:t>
      </w:r>
    </w:p>
    <w:p w14:paraId="0FFFE90D" w14:textId="77777777" w:rsidR="00B51CB2" w:rsidRPr="00B70C8F" w:rsidRDefault="00B51CB2" w:rsidP="00B51CB2">
      <w:pPr>
        <w:tabs>
          <w:tab w:val="left" w:pos="10080"/>
        </w:tabs>
        <w:autoSpaceDE w:val="0"/>
        <w:autoSpaceDN w:val="0"/>
        <w:adjustRightInd w:val="0"/>
        <w:ind w:right="720" w:firstLine="720"/>
        <w:rPr>
          <w:rFonts w:eastAsia="Times New Roman" w:cs="Arial"/>
          <w:szCs w:val="24"/>
        </w:rPr>
      </w:pPr>
      <w:r w:rsidRPr="00B70C8F">
        <w:rPr>
          <w:rFonts w:eastAsia="Times New Roman" w:cs="Arial"/>
          <w:szCs w:val="24"/>
        </w:rPr>
        <w:t>Mr. Burdette is very active in the aviation community serving on the:</w:t>
      </w:r>
    </w:p>
    <w:p w14:paraId="679C5649"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 xml:space="preserve">National Association of State Aviation Officials (NASAO)(former Chairman); </w:t>
      </w:r>
    </w:p>
    <w:p w14:paraId="73A7220E"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Board of Directors for the Governor’s Aerospace Council;</w:t>
      </w:r>
    </w:p>
    <w:p w14:paraId="6DD276BC"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Board of Directors for the Virginia Commercial Space Flight Authority (VCSFA)</w:t>
      </w:r>
    </w:p>
    <w:p w14:paraId="3E21E9AE"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Board of Directors for Virginia Aviation Business Association (VABA);</w:t>
      </w:r>
    </w:p>
    <w:p w14:paraId="360E9AE4"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 xml:space="preserve">Board of Directors for the Virginia Helicopter Association (VHA); </w:t>
      </w:r>
    </w:p>
    <w:p w14:paraId="6958FF22"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Board of Directors for Virginia Aeronautical Historical Society (VAHS);</w:t>
      </w:r>
    </w:p>
    <w:p w14:paraId="1640A12F"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 xml:space="preserve">Board of Directors for the Virginia Airstrip Owners Association (VAOA), </w:t>
      </w:r>
    </w:p>
    <w:p w14:paraId="487435C8"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Board of Directors for Virginia Resources Authority (VRA);</w:t>
      </w:r>
    </w:p>
    <w:p w14:paraId="2D400BDB"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Board of Directors for Washington Airports Task Force (WATF)</w:t>
      </w:r>
    </w:p>
    <w:p w14:paraId="0D138E01"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Aeronautical States Association (ASA) Virginia Representative</w:t>
      </w:r>
    </w:p>
    <w:p w14:paraId="423B6DBE"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Virginia Airport Operators Council (VAOC) Corporate member</w:t>
      </w:r>
    </w:p>
    <w:p w14:paraId="7CEDE065"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National Business Aviation Association (NBAA), Member and Partner</w:t>
      </w:r>
    </w:p>
    <w:p w14:paraId="4CC682BE"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Aircraft Owners &amp; Pilots Association (AOPA), Lifetime Member and Partner</w:t>
      </w:r>
    </w:p>
    <w:p w14:paraId="76929D32"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American Association of Airport Executives (AAAE), Certified Member (CM)</w:t>
      </w:r>
    </w:p>
    <w:p w14:paraId="71A56FC3"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National Air Transportation Association (NATA), member</w:t>
      </w:r>
    </w:p>
    <w:p w14:paraId="72BD7B8E"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Alliance for Aviation Across America (AAAA) member</w:t>
      </w:r>
    </w:p>
    <w:p w14:paraId="6A39F031" w14:textId="77777777" w:rsidR="00B51CB2" w:rsidRPr="00B70C8F" w:rsidRDefault="00B51CB2" w:rsidP="00B51CB2">
      <w:pPr>
        <w:numPr>
          <w:ilvl w:val="0"/>
          <w:numId w:val="3"/>
        </w:numPr>
        <w:tabs>
          <w:tab w:val="left" w:pos="10080"/>
        </w:tabs>
        <w:autoSpaceDE w:val="0"/>
        <w:autoSpaceDN w:val="0"/>
        <w:adjustRightInd w:val="0"/>
        <w:ind w:right="720"/>
        <w:rPr>
          <w:rFonts w:eastAsia="Times New Roman" w:cs="Arial"/>
          <w:szCs w:val="24"/>
        </w:rPr>
      </w:pPr>
      <w:r w:rsidRPr="00B70C8F">
        <w:rPr>
          <w:rFonts w:eastAsia="Times New Roman" w:cs="Arial"/>
          <w:szCs w:val="24"/>
        </w:rPr>
        <w:t>Experimental Aircraft Association (EAA), Lifetime member</w:t>
      </w:r>
    </w:p>
    <w:p w14:paraId="330EECF8" w14:textId="77777777" w:rsidR="00B51CB2" w:rsidRPr="00B70C8F" w:rsidRDefault="00B51CB2" w:rsidP="00B51CB2">
      <w:pPr>
        <w:tabs>
          <w:tab w:val="left" w:pos="10080"/>
        </w:tabs>
        <w:autoSpaceDE w:val="0"/>
        <w:autoSpaceDN w:val="0"/>
        <w:adjustRightInd w:val="0"/>
        <w:ind w:right="720" w:firstLine="720"/>
        <w:rPr>
          <w:rFonts w:eastAsia="Times New Roman" w:cs="Arial"/>
          <w:szCs w:val="24"/>
        </w:rPr>
      </w:pPr>
      <w:r w:rsidRPr="00B70C8F">
        <w:rPr>
          <w:rFonts w:eastAsia="Times New Roman" w:cs="Arial"/>
          <w:szCs w:val="24"/>
        </w:rPr>
        <w:t>He holds a commercial instrument fixed wing, commercial instrument rotary wing, commercial drone, multi engine land and sea, pilot license with a strong background in General Aviation and Military Aviation.  He was an Army Lieutenant Colonel with 26 years of service.  A Senior Army Aviator with over 24 years, flying, supporting and commanding Huey, Cobra, and Chinook Helicopter Units and flying General Aviation aircraft for more than 42 years with over 3300 flight hours.</w:t>
      </w:r>
    </w:p>
    <w:p w14:paraId="5EA5B597" w14:textId="77777777" w:rsidR="00B51CB2" w:rsidRPr="00B70C8F" w:rsidRDefault="00B51CB2" w:rsidP="00B51CB2">
      <w:pPr>
        <w:tabs>
          <w:tab w:val="left" w:pos="10080"/>
        </w:tabs>
        <w:autoSpaceDE w:val="0"/>
        <w:autoSpaceDN w:val="0"/>
        <w:adjustRightInd w:val="0"/>
        <w:ind w:right="720" w:firstLine="720"/>
        <w:jc w:val="both"/>
        <w:rPr>
          <w:rFonts w:eastAsia="Times New Roman" w:cs="Arial"/>
          <w:szCs w:val="24"/>
        </w:rPr>
      </w:pPr>
    </w:p>
    <w:p w14:paraId="16345759" w14:textId="77777777" w:rsidR="00B51CB2" w:rsidRPr="00B70C8F" w:rsidRDefault="00B51CB2" w:rsidP="00191CB0">
      <w:pPr>
        <w:tabs>
          <w:tab w:val="left" w:pos="10080"/>
        </w:tabs>
        <w:ind w:right="720" w:firstLine="720"/>
        <w:rPr>
          <w:rFonts w:eastAsia="Times New Roman" w:cs="Arial"/>
          <w:szCs w:val="24"/>
        </w:rPr>
      </w:pPr>
      <w:r w:rsidRPr="00B70C8F">
        <w:rPr>
          <w:rFonts w:eastAsia="Times New Roman" w:cs="Arial"/>
          <w:szCs w:val="24"/>
        </w:rPr>
        <w:t xml:space="preserve">Mr. Burdette has strong program management, strategic planning, and leadership skills.  He was a Professor of Program Management and the Director of Performance Support for Defense Acquisition University.  As a Professor he taught Program Management, Strategic Planning, Communication and Leadership skills at the Graduate level.  As the Director of Performance Support he was responsible for providing organizational consulting and targeted training services throughout Department of Defense (DoD) and for some Federal Agencies.  </w:t>
      </w:r>
    </w:p>
    <w:p w14:paraId="4C367749" w14:textId="77777777" w:rsidR="00B51CB2" w:rsidRPr="00B70C8F" w:rsidRDefault="00B51CB2" w:rsidP="00191CB0">
      <w:pPr>
        <w:tabs>
          <w:tab w:val="left" w:pos="10080"/>
        </w:tabs>
        <w:ind w:right="720" w:firstLine="720"/>
        <w:rPr>
          <w:rFonts w:eastAsia="Times New Roman" w:cs="Arial"/>
          <w:szCs w:val="24"/>
        </w:rPr>
      </w:pPr>
      <w:r w:rsidRPr="00B70C8F">
        <w:rPr>
          <w:rFonts w:eastAsia="Times New Roman" w:cs="Arial"/>
          <w:szCs w:val="24"/>
        </w:rPr>
        <w:t xml:space="preserve">Mr. Burdette also commanded the Army Aviation CH-47 Medium Lift Helicopter unit, Ft Hood Texas comprised of 14 CH-47 Chinooks and over 200 personnel.  He flew and supervised flight operations, maintenance, budget, and facilities for aviation operations throughout the US and overseas.  </w:t>
      </w:r>
    </w:p>
    <w:p w14:paraId="5219D7EB" w14:textId="77777777" w:rsidR="00B51CB2" w:rsidRPr="00B70C8F" w:rsidRDefault="00B51CB2" w:rsidP="00191CB0">
      <w:pPr>
        <w:tabs>
          <w:tab w:val="left" w:pos="10080"/>
        </w:tabs>
        <w:autoSpaceDE w:val="0"/>
        <w:autoSpaceDN w:val="0"/>
        <w:adjustRightInd w:val="0"/>
        <w:ind w:right="720" w:firstLine="720"/>
        <w:rPr>
          <w:rFonts w:eastAsia="Times New Roman" w:cs="Arial"/>
          <w:szCs w:val="24"/>
        </w:rPr>
      </w:pPr>
      <w:r w:rsidRPr="00B70C8F">
        <w:rPr>
          <w:rFonts w:eastAsia="Times New Roman" w:cs="Arial"/>
          <w:szCs w:val="24"/>
        </w:rPr>
        <w:t xml:space="preserve">A graduate of West Virginia State College with a Bachelor of Science in management, he also holds an MBA from Lindenwood University, St Louis Mo.  </w:t>
      </w:r>
    </w:p>
    <w:p w14:paraId="5C061320" w14:textId="6ACE2D28" w:rsidR="002C4B17" w:rsidRPr="00B70C8F" w:rsidRDefault="00B70C8F" w:rsidP="00B70C8F">
      <w:pPr>
        <w:rPr>
          <w:rFonts w:eastAsia="Times New Roman" w:cs="Arial"/>
          <w:b/>
          <w:szCs w:val="24"/>
        </w:rPr>
      </w:pPr>
      <w:r w:rsidRPr="00B70C8F">
        <w:rPr>
          <w:rFonts w:eastAsia="Times New Roman" w:cs="Arial"/>
          <w:szCs w:val="24"/>
        </w:rPr>
        <w:tab/>
      </w:r>
      <w:r w:rsidR="00B51CB2" w:rsidRPr="00B70C8F">
        <w:rPr>
          <w:rFonts w:eastAsia="Times New Roman" w:cs="Arial"/>
          <w:szCs w:val="24"/>
        </w:rPr>
        <w:t>He and his wife of thirty years, Linda, live in an aviation community, Dogwood Air Park, in Fredericksburg, Virginia.  They both enjoy traveling either flying their Cessna or, motor homing, or taking to the road on their Harley Davidson motorcycles.</w:t>
      </w:r>
    </w:p>
    <w:p w14:paraId="09A31469" w14:textId="77777777" w:rsidR="00191CB0" w:rsidRDefault="00191CB0" w:rsidP="00F70276">
      <w:pPr>
        <w:tabs>
          <w:tab w:val="left" w:pos="2160"/>
        </w:tabs>
        <w:jc w:val="center"/>
        <w:rPr>
          <w:rFonts w:eastAsia="Times New Roman" w:cs="Arial"/>
          <w:b/>
          <w:szCs w:val="24"/>
        </w:rPr>
      </w:pPr>
    </w:p>
    <w:p w14:paraId="20FA0A45" w14:textId="77777777" w:rsidR="003C5352" w:rsidRPr="00B70C8F" w:rsidRDefault="003C5352" w:rsidP="00F70276">
      <w:pPr>
        <w:tabs>
          <w:tab w:val="left" w:pos="2160"/>
        </w:tabs>
        <w:jc w:val="center"/>
        <w:rPr>
          <w:rFonts w:eastAsia="Times New Roman" w:cs="Arial"/>
          <w:b/>
          <w:szCs w:val="24"/>
        </w:rPr>
      </w:pPr>
    </w:p>
    <w:p w14:paraId="701895FA" w14:textId="1BFE6631"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lastRenderedPageBreak/>
        <w:t xml:space="preserve">William </w:t>
      </w:r>
      <w:r w:rsidR="00B51CB2" w:rsidRPr="00B70C8F">
        <w:rPr>
          <w:rFonts w:eastAsia="Times New Roman" w:cs="Arial"/>
          <w:b/>
          <w:szCs w:val="24"/>
        </w:rPr>
        <w:t xml:space="preserve">G. </w:t>
      </w:r>
      <w:r w:rsidRPr="00B70C8F">
        <w:rPr>
          <w:rFonts w:eastAsia="Times New Roman" w:cs="Arial"/>
          <w:b/>
          <w:szCs w:val="24"/>
        </w:rPr>
        <w:t>O'Brien</w:t>
      </w:r>
    </w:p>
    <w:p w14:paraId="7A3E927A"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VRA Board Chairman</w:t>
      </w:r>
    </w:p>
    <w:p w14:paraId="0784A42C" w14:textId="5E43CA62" w:rsidR="00B51CB2" w:rsidRPr="00B70C8F" w:rsidRDefault="00B51CB2" w:rsidP="00B51CB2">
      <w:pPr>
        <w:pStyle w:val="NoSpacing"/>
        <w:jc w:val="center"/>
      </w:pPr>
    </w:p>
    <w:p w14:paraId="069AEB27" w14:textId="77777777" w:rsidR="00B51CB2" w:rsidRPr="00B70C8F" w:rsidRDefault="00B51CB2" w:rsidP="00B51CB2">
      <w:pPr>
        <w:rPr>
          <w:rFonts w:cs="Arial"/>
          <w:szCs w:val="24"/>
        </w:rPr>
      </w:pPr>
      <w:r w:rsidRPr="00B70C8F">
        <w:rPr>
          <w:rFonts w:cs="Arial"/>
          <w:szCs w:val="24"/>
        </w:rPr>
        <w:tab/>
        <w:t>Mr. O'Brien is a native of Southwestern Pennsylvania; is a graduate of Mansfield University of Pennsylvania; holds a MBPA from Southeastern University in Washington, DC; and is a graduate of the Senior Executive Institute of the University of Virginia.  He served in the U.S. Marine Corps from 1961 to 1965 and is a Vietnam veteran.</w:t>
      </w:r>
    </w:p>
    <w:p w14:paraId="165AA578" w14:textId="3B643A89" w:rsidR="00B51CB2" w:rsidRPr="00B70C8F" w:rsidRDefault="00B51CB2" w:rsidP="00B51CB2">
      <w:pPr>
        <w:rPr>
          <w:rFonts w:cs="Arial"/>
          <w:szCs w:val="24"/>
        </w:rPr>
      </w:pPr>
      <w:r w:rsidRPr="00B70C8F">
        <w:rPr>
          <w:rFonts w:cs="Arial"/>
          <w:szCs w:val="24"/>
        </w:rPr>
        <w:tab/>
        <w:t>O’Brien has served as a member of the Board of Directors of the Virginia Resources Authority since 1987.  He was appointed as Chairman of the Board in 2002, and was recently reappointed to the Board by Governor Terry McAuliffe for a four-year term.</w:t>
      </w:r>
    </w:p>
    <w:p w14:paraId="187083F8" w14:textId="77777777" w:rsidR="00B51CB2" w:rsidRPr="00B70C8F" w:rsidRDefault="00B51CB2" w:rsidP="00B51CB2">
      <w:pPr>
        <w:rPr>
          <w:rFonts w:cs="Arial"/>
          <w:szCs w:val="24"/>
        </w:rPr>
      </w:pPr>
      <w:r w:rsidRPr="00B70C8F">
        <w:rPr>
          <w:rFonts w:cs="Arial"/>
          <w:szCs w:val="24"/>
        </w:rPr>
        <w:tab/>
        <w:t>O’Brien is a retired professional public administrator.  He served as County Administrator of Rockingham County from 1977 to 2004.  Prior to that time, he served as County Administrator of Warren County from 1973 to 1977.  Since retiring in 2004, he has also served as interim manager in five Virginia localities.  Since 2005 he has been engaged with Dynamic Aviation in Bridgewater, VA as Special Projects Coordinator.</w:t>
      </w:r>
    </w:p>
    <w:p w14:paraId="60B45B5D" w14:textId="77777777" w:rsidR="00B51CB2" w:rsidRPr="00B70C8F" w:rsidRDefault="00B51CB2" w:rsidP="00B51CB2">
      <w:pPr>
        <w:ind w:firstLine="720"/>
        <w:rPr>
          <w:rFonts w:cs="Arial"/>
          <w:szCs w:val="24"/>
        </w:rPr>
      </w:pPr>
      <w:r w:rsidRPr="00B70C8F">
        <w:rPr>
          <w:rFonts w:cs="Arial"/>
          <w:szCs w:val="24"/>
        </w:rPr>
        <w:t>O'Brien and his wife, Jean, live in the Lynnwood community near Port Republic, VA in Rockingham County, and they have three grown children.</w:t>
      </w:r>
    </w:p>
    <w:p w14:paraId="4D86397F" w14:textId="77777777" w:rsidR="002C4B17" w:rsidRPr="00B70C8F" w:rsidRDefault="002C4B17" w:rsidP="00F70276">
      <w:pPr>
        <w:tabs>
          <w:tab w:val="left" w:pos="2160"/>
        </w:tabs>
        <w:jc w:val="center"/>
        <w:rPr>
          <w:rFonts w:eastAsia="Times New Roman" w:cs="Arial"/>
          <w:b/>
          <w:szCs w:val="24"/>
        </w:rPr>
      </w:pPr>
    </w:p>
    <w:p w14:paraId="31589B9F" w14:textId="77777777" w:rsidR="002C4B17" w:rsidRPr="00A90F12" w:rsidRDefault="002C4B17" w:rsidP="00F70276">
      <w:pPr>
        <w:tabs>
          <w:tab w:val="left" w:pos="2160"/>
        </w:tabs>
        <w:jc w:val="center"/>
        <w:rPr>
          <w:rFonts w:eastAsia="Times New Roman" w:cs="Arial"/>
          <w:b/>
          <w:szCs w:val="24"/>
        </w:rPr>
      </w:pPr>
      <w:r w:rsidRPr="00A90F12">
        <w:rPr>
          <w:rFonts w:eastAsia="Times New Roman" w:cs="Arial"/>
          <w:b/>
          <w:szCs w:val="24"/>
        </w:rPr>
        <w:t>Greg Campbell</w:t>
      </w:r>
    </w:p>
    <w:p w14:paraId="5A72E515" w14:textId="04CB3A83" w:rsidR="00A90F12" w:rsidRPr="00A90F12" w:rsidRDefault="00A90F12" w:rsidP="00F70276">
      <w:pPr>
        <w:tabs>
          <w:tab w:val="left" w:pos="2160"/>
        </w:tabs>
        <w:jc w:val="center"/>
        <w:rPr>
          <w:rFonts w:eastAsia="Times New Roman" w:cs="Arial"/>
          <w:b/>
          <w:szCs w:val="24"/>
        </w:rPr>
      </w:pPr>
      <w:r w:rsidRPr="00A90F12">
        <w:rPr>
          <w:rFonts w:eastAsia="Times New Roman" w:cs="Arial"/>
          <w:b/>
          <w:szCs w:val="24"/>
        </w:rPr>
        <w:t>Executive Director/Airport Manager</w:t>
      </w:r>
    </w:p>
    <w:p w14:paraId="2F56FE7A" w14:textId="78DCE91D" w:rsidR="002C4B17" w:rsidRPr="00A90F12" w:rsidRDefault="002C4B17" w:rsidP="00A90F12">
      <w:pPr>
        <w:tabs>
          <w:tab w:val="left" w:pos="2160"/>
        </w:tabs>
        <w:jc w:val="center"/>
        <w:rPr>
          <w:rFonts w:eastAsia="Times New Roman" w:cs="Arial"/>
          <w:b/>
          <w:szCs w:val="24"/>
        </w:rPr>
      </w:pPr>
      <w:r w:rsidRPr="00A90F12">
        <w:rPr>
          <w:rFonts w:eastAsia="Times New Roman" w:cs="Arial"/>
          <w:b/>
          <w:szCs w:val="24"/>
        </w:rPr>
        <w:t>Shenandoah Valley Regional Airport</w:t>
      </w:r>
    </w:p>
    <w:p w14:paraId="4DE7E41D" w14:textId="77777777" w:rsidR="00A90F12" w:rsidRPr="00A90F12" w:rsidRDefault="00A90F12" w:rsidP="00A90F12">
      <w:pPr>
        <w:tabs>
          <w:tab w:val="left" w:pos="2160"/>
        </w:tabs>
        <w:jc w:val="center"/>
        <w:rPr>
          <w:rFonts w:eastAsia="Times New Roman" w:cs="Arial"/>
          <w:b/>
          <w:sz w:val="12"/>
          <w:szCs w:val="12"/>
          <w:highlight w:val="yellow"/>
        </w:rPr>
      </w:pPr>
    </w:p>
    <w:p w14:paraId="69353B75" w14:textId="77777777" w:rsidR="00A90F12" w:rsidRDefault="00A90F12" w:rsidP="00A90F12">
      <w:pPr>
        <w:ind w:firstLine="720"/>
        <w:rPr>
          <w:szCs w:val="24"/>
        </w:rPr>
      </w:pPr>
      <w:r>
        <w:rPr>
          <w:szCs w:val="24"/>
        </w:rPr>
        <w:t>Greg has served in various capacities with the Shenandoah Regional Airport Commission until 1992 when he was named Executive Director/Airport Manager. He holds a BA in Political Science from Bridgewater College and is a licensed Commercial/Multi-Engine Pilot.</w:t>
      </w:r>
    </w:p>
    <w:p w14:paraId="655D1F61" w14:textId="77777777" w:rsidR="00A90F12" w:rsidRDefault="00A90F12" w:rsidP="00A90F12">
      <w:pPr>
        <w:ind w:firstLine="720"/>
        <w:rPr>
          <w:szCs w:val="24"/>
        </w:rPr>
      </w:pPr>
      <w:r>
        <w:rPr>
          <w:szCs w:val="24"/>
        </w:rPr>
        <w:t>During his twenty plus years as Executive Director, he has been involved in approximately $30 million in capital improvements, which has expanded or rehabilitated most every area of the Airport.  He was also responsible for the creation of the Airport’s Marketing and Air Service Development Program.</w:t>
      </w:r>
    </w:p>
    <w:p w14:paraId="7D810A3E" w14:textId="77777777" w:rsidR="00A90F12" w:rsidRDefault="00A90F12" w:rsidP="00A90F12">
      <w:pPr>
        <w:ind w:firstLine="720"/>
        <w:rPr>
          <w:szCs w:val="24"/>
        </w:rPr>
      </w:pPr>
      <w:r>
        <w:rPr>
          <w:szCs w:val="24"/>
        </w:rPr>
        <w:t>Greg is the past President of the Virginia Airport Operators Council which is the organization representing Virginia’s 66 public use airports.  He is a certified member of the American Association of Airport Executives.</w:t>
      </w:r>
    </w:p>
    <w:p w14:paraId="376D4E63" w14:textId="77777777" w:rsidR="002C4B17" w:rsidRPr="00B70C8F" w:rsidRDefault="002C4B17" w:rsidP="00405C97">
      <w:pPr>
        <w:tabs>
          <w:tab w:val="left" w:pos="2160"/>
        </w:tabs>
        <w:rPr>
          <w:rFonts w:eastAsia="Times New Roman" w:cs="Arial"/>
          <w:szCs w:val="24"/>
        </w:rPr>
      </w:pPr>
    </w:p>
    <w:p w14:paraId="7764EB0D" w14:textId="5257D6AA"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 xml:space="preserve">Barbara </w:t>
      </w:r>
      <w:r w:rsidR="00F70276" w:rsidRPr="00B70C8F">
        <w:rPr>
          <w:rFonts w:eastAsia="Times New Roman" w:cs="Arial"/>
          <w:b/>
          <w:szCs w:val="24"/>
        </w:rPr>
        <w:t xml:space="preserve">M. </w:t>
      </w:r>
      <w:r w:rsidRPr="00B70C8F">
        <w:rPr>
          <w:rFonts w:eastAsia="Times New Roman" w:cs="Arial"/>
          <w:b/>
          <w:szCs w:val="24"/>
        </w:rPr>
        <w:t>Donnellan</w:t>
      </w:r>
    </w:p>
    <w:p w14:paraId="759A4FAD"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Consultant</w:t>
      </w:r>
    </w:p>
    <w:p w14:paraId="3BEF86BA"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Castle Gray Associates</w:t>
      </w:r>
    </w:p>
    <w:p w14:paraId="5FE0E0E8" w14:textId="77777777" w:rsidR="002C4B17" w:rsidRPr="00B70C8F" w:rsidRDefault="002C4B17" w:rsidP="00405C97">
      <w:pPr>
        <w:pStyle w:val="PlainText"/>
        <w:rPr>
          <w:rFonts w:ascii="Arial" w:hAnsi="Arial" w:cs="Arial"/>
          <w:szCs w:val="24"/>
        </w:rPr>
      </w:pPr>
    </w:p>
    <w:p w14:paraId="51210935" w14:textId="77777777" w:rsidR="002C4B17" w:rsidRPr="00B70C8F" w:rsidRDefault="002C4B17" w:rsidP="00F70276">
      <w:pPr>
        <w:pStyle w:val="PlainText"/>
        <w:ind w:firstLine="720"/>
        <w:rPr>
          <w:rFonts w:ascii="Arial" w:hAnsi="Arial" w:cs="Arial"/>
          <w:szCs w:val="24"/>
        </w:rPr>
      </w:pPr>
      <w:r w:rsidRPr="00B70C8F">
        <w:rPr>
          <w:rFonts w:ascii="Arial" w:hAnsi="Arial" w:cs="Arial"/>
          <w:szCs w:val="24"/>
        </w:rPr>
        <w:t xml:space="preserve">Ms. Donnellan is President and CEO of Castle Gray Associates, LLC, a consulting firm specializing in coaching, leadership development, and governmental affairs. A former Arlington County Manager, Ms. Donnellan began working for Arlington County in 1983 and served as its County Manager from 2010 until her retirement in 2015.  While County Manager, she successfully implemented nationally recognized Smart Growth planning policies, sound financial policies that earned Arlington County its Triple A bond rating, and other policies and programs that give the County national and international prominence as a first-class place to live and work.   </w:t>
      </w:r>
    </w:p>
    <w:p w14:paraId="7B6B29CA" w14:textId="77777777" w:rsidR="002C4B17" w:rsidRDefault="002C4B17" w:rsidP="00405C97">
      <w:pPr>
        <w:tabs>
          <w:tab w:val="left" w:pos="2160"/>
        </w:tabs>
        <w:rPr>
          <w:rFonts w:eastAsia="Times New Roman" w:cs="Arial"/>
          <w:szCs w:val="24"/>
        </w:rPr>
      </w:pPr>
    </w:p>
    <w:p w14:paraId="5426F9A3" w14:textId="77777777" w:rsidR="00A90F12" w:rsidRDefault="00A90F12" w:rsidP="00405C97">
      <w:pPr>
        <w:tabs>
          <w:tab w:val="left" w:pos="2160"/>
        </w:tabs>
        <w:rPr>
          <w:rFonts w:eastAsia="Times New Roman" w:cs="Arial"/>
          <w:szCs w:val="24"/>
        </w:rPr>
      </w:pPr>
    </w:p>
    <w:p w14:paraId="7643B887" w14:textId="77777777" w:rsidR="00A90F12" w:rsidRDefault="00A90F12" w:rsidP="00405C97">
      <w:pPr>
        <w:tabs>
          <w:tab w:val="left" w:pos="2160"/>
        </w:tabs>
        <w:rPr>
          <w:rFonts w:eastAsia="Times New Roman" w:cs="Arial"/>
          <w:szCs w:val="24"/>
        </w:rPr>
      </w:pPr>
    </w:p>
    <w:p w14:paraId="1F0B1CD7" w14:textId="77777777" w:rsidR="00A90F12" w:rsidRDefault="00A90F12" w:rsidP="00405C97">
      <w:pPr>
        <w:tabs>
          <w:tab w:val="left" w:pos="2160"/>
        </w:tabs>
        <w:rPr>
          <w:rFonts w:eastAsia="Times New Roman" w:cs="Arial"/>
          <w:szCs w:val="24"/>
        </w:rPr>
      </w:pPr>
    </w:p>
    <w:p w14:paraId="085E1915" w14:textId="77777777" w:rsidR="00A90F12" w:rsidRDefault="00A90F12" w:rsidP="00405C97">
      <w:pPr>
        <w:tabs>
          <w:tab w:val="left" w:pos="2160"/>
        </w:tabs>
        <w:rPr>
          <w:rFonts w:eastAsia="Times New Roman" w:cs="Arial"/>
          <w:szCs w:val="24"/>
        </w:rPr>
      </w:pPr>
    </w:p>
    <w:p w14:paraId="1CF4FE37" w14:textId="77777777" w:rsidR="00A90F12" w:rsidRDefault="00A90F12" w:rsidP="00405C97">
      <w:pPr>
        <w:tabs>
          <w:tab w:val="left" w:pos="2160"/>
        </w:tabs>
        <w:rPr>
          <w:rFonts w:eastAsia="Times New Roman" w:cs="Arial"/>
          <w:szCs w:val="24"/>
        </w:rPr>
      </w:pPr>
    </w:p>
    <w:p w14:paraId="7DC957AC" w14:textId="77777777" w:rsidR="00A90F12" w:rsidRDefault="00A90F12" w:rsidP="00405C97">
      <w:pPr>
        <w:tabs>
          <w:tab w:val="left" w:pos="2160"/>
        </w:tabs>
        <w:rPr>
          <w:rFonts w:eastAsia="Times New Roman" w:cs="Arial"/>
          <w:szCs w:val="24"/>
        </w:rPr>
      </w:pPr>
    </w:p>
    <w:p w14:paraId="30355D91" w14:textId="77777777" w:rsidR="00A90F12" w:rsidRPr="00B70C8F" w:rsidRDefault="00A90F12" w:rsidP="00405C97">
      <w:pPr>
        <w:tabs>
          <w:tab w:val="left" w:pos="2160"/>
        </w:tabs>
        <w:rPr>
          <w:rFonts w:eastAsia="Times New Roman" w:cs="Arial"/>
          <w:szCs w:val="24"/>
        </w:rPr>
      </w:pPr>
    </w:p>
    <w:p w14:paraId="0205C84B" w14:textId="0B8AED62" w:rsidR="002C4B17" w:rsidRPr="00B70C8F" w:rsidRDefault="002C4B17" w:rsidP="00F70276">
      <w:pPr>
        <w:jc w:val="center"/>
        <w:rPr>
          <w:rFonts w:eastAsia="Times New Roman" w:cs="Arial"/>
          <w:b/>
          <w:szCs w:val="24"/>
        </w:rPr>
      </w:pPr>
      <w:r w:rsidRPr="00B70C8F">
        <w:rPr>
          <w:rFonts w:eastAsia="Times New Roman" w:cs="Arial"/>
          <w:b/>
          <w:szCs w:val="24"/>
        </w:rPr>
        <w:lastRenderedPageBreak/>
        <w:t>Bonnie France</w:t>
      </w:r>
    </w:p>
    <w:p w14:paraId="3C39BA3C" w14:textId="77777777" w:rsidR="00F70276" w:rsidRPr="00B70C8F" w:rsidRDefault="00F70276" w:rsidP="00405C97">
      <w:pPr>
        <w:pStyle w:val="s2"/>
        <w:spacing w:before="0" w:beforeAutospacing="0" w:after="0" w:afterAutospacing="0"/>
        <w:rPr>
          <w:rFonts w:ascii="Arial" w:hAnsi="Arial" w:cs="Arial"/>
        </w:rPr>
      </w:pPr>
    </w:p>
    <w:p w14:paraId="32E1A17D" w14:textId="77777777" w:rsidR="002C4B17" w:rsidRPr="00B70C8F" w:rsidRDefault="002C4B17" w:rsidP="00F70276">
      <w:pPr>
        <w:pStyle w:val="s2"/>
        <w:spacing w:before="0" w:beforeAutospacing="0" w:after="0" w:afterAutospacing="0"/>
        <w:ind w:firstLine="720"/>
        <w:rPr>
          <w:rFonts w:ascii="Arial" w:hAnsi="Arial" w:cs="Arial"/>
        </w:rPr>
      </w:pPr>
      <w:r w:rsidRPr="00B70C8F">
        <w:rPr>
          <w:rFonts w:ascii="Arial" w:hAnsi="Arial" w:cs="Arial"/>
        </w:rPr>
        <w:t xml:space="preserve">Bonnie France graduated from the College of William &amp; Mary in 1976 and the University of Michigan Law School in 1980. She practiced law in the Public Finance group at McGuireWoods for over 35 years. Her practice primarily focused on serving as bond counsel to Virginia localities. She represented some of the Commonwealth’s largest, most urban localities and some of its smallest, rural localities. She also served as bank or underwriter’s counsel on numerous financings. Bonnie served as bond counsel for almost every type of local government financing, including referenda-approved general obligation bonds, school bonds, revenue bonds, lease financings, tax increment financings and community development authority financings as well as various economic development initiatives and public/private partnerships. </w:t>
      </w:r>
    </w:p>
    <w:p w14:paraId="14FD13C1" w14:textId="77777777" w:rsidR="002C4B17" w:rsidRPr="00B70C8F" w:rsidRDefault="002C4B17" w:rsidP="00405C97">
      <w:pPr>
        <w:tabs>
          <w:tab w:val="left" w:pos="2160"/>
        </w:tabs>
        <w:rPr>
          <w:rFonts w:eastAsia="Times New Roman" w:cs="Arial"/>
          <w:szCs w:val="24"/>
        </w:rPr>
      </w:pPr>
    </w:p>
    <w:p w14:paraId="4BEB8757" w14:textId="37A9A7B5"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 xml:space="preserve">Charles </w:t>
      </w:r>
      <w:r w:rsidR="002176DD" w:rsidRPr="00B70C8F">
        <w:rPr>
          <w:rFonts w:eastAsia="Times New Roman" w:cs="Arial"/>
          <w:b/>
          <w:szCs w:val="24"/>
        </w:rPr>
        <w:t xml:space="preserve">V. </w:t>
      </w:r>
      <w:r w:rsidRPr="00B70C8F">
        <w:rPr>
          <w:rFonts w:eastAsia="Times New Roman" w:cs="Arial"/>
          <w:b/>
          <w:szCs w:val="24"/>
        </w:rPr>
        <w:t>McPhillips</w:t>
      </w:r>
    </w:p>
    <w:p w14:paraId="25B3DF3C" w14:textId="7FA82CBC"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Kaufman &amp; Canoles, PC</w:t>
      </w:r>
    </w:p>
    <w:p w14:paraId="71C92679" w14:textId="77777777" w:rsidR="002176DD" w:rsidRPr="00B70C8F" w:rsidRDefault="002176DD" w:rsidP="00F70276">
      <w:pPr>
        <w:tabs>
          <w:tab w:val="left" w:pos="2160"/>
        </w:tabs>
        <w:jc w:val="center"/>
        <w:rPr>
          <w:rFonts w:eastAsia="Times New Roman" w:cs="Arial"/>
          <w:b/>
          <w:szCs w:val="24"/>
        </w:rPr>
      </w:pPr>
    </w:p>
    <w:p w14:paraId="4D6E8802" w14:textId="3F35707F" w:rsidR="002176DD" w:rsidRPr="00B70C8F" w:rsidRDefault="002176DD" w:rsidP="002176DD">
      <w:pPr>
        <w:ind w:firstLine="720"/>
        <w:rPr>
          <w:rFonts w:cs="Arial"/>
          <w:szCs w:val="24"/>
        </w:rPr>
      </w:pPr>
      <w:r w:rsidRPr="00B70C8F">
        <w:rPr>
          <w:rFonts w:cs="Arial"/>
          <w:szCs w:val="24"/>
        </w:rPr>
        <w:t>Chuck is the Executive Vice President of Practice Management at Kaufman &amp; Canoles.  His business law practice includes public-private partnerships; government contractor transactions; international sales and investment transactions; mergers, acquisitions and financings; joint ventures; and corporate/limited liability company law.</w:t>
      </w:r>
    </w:p>
    <w:p w14:paraId="0087D758" w14:textId="77777777" w:rsidR="002C4B17" w:rsidRPr="00B70C8F" w:rsidRDefault="002C4B17" w:rsidP="00405C97">
      <w:pPr>
        <w:tabs>
          <w:tab w:val="left" w:pos="2160"/>
        </w:tabs>
        <w:rPr>
          <w:rFonts w:eastAsia="Times New Roman" w:cs="Arial"/>
          <w:szCs w:val="24"/>
        </w:rPr>
      </w:pPr>
    </w:p>
    <w:p w14:paraId="765CF693" w14:textId="77777777" w:rsidR="002C4B17" w:rsidRPr="00B70C8F" w:rsidRDefault="002C4B17" w:rsidP="00405C97">
      <w:pPr>
        <w:tabs>
          <w:tab w:val="left" w:pos="2160"/>
        </w:tabs>
        <w:rPr>
          <w:rFonts w:eastAsia="Times New Roman" w:cs="Arial"/>
          <w:szCs w:val="24"/>
        </w:rPr>
      </w:pPr>
    </w:p>
    <w:p w14:paraId="676C5AAA" w14:textId="5EC32238"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 xml:space="preserve">Stephen </w:t>
      </w:r>
      <w:r w:rsidR="007343CD" w:rsidRPr="00B70C8F">
        <w:rPr>
          <w:rFonts w:eastAsia="Times New Roman" w:cs="Arial"/>
          <w:b/>
          <w:szCs w:val="24"/>
        </w:rPr>
        <w:t xml:space="preserve">B. </w:t>
      </w:r>
      <w:r w:rsidRPr="00B70C8F">
        <w:rPr>
          <w:rFonts w:eastAsia="Times New Roman" w:cs="Arial"/>
          <w:b/>
          <w:szCs w:val="24"/>
        </w:rPr>
        <w:t>Ballard</w:t>
      </w:r>
    </w:p>
    <w:p w14:paraId="7F04B7A6" w14:textId="65E966CB" w:rsidR="007343CD" w:rsidRPr="00B70C8F" w:rsidRDefault="007343CD" w:rsidP="00F70276">
      <w:pPr>
        <w:tabs>
          <w:tab w:val="left" w:pos="2160"/>
        </w:tabs>
        <w:jc w:val="center"/>
        <w:rPr>
          <w:rFonts w:eastAsia="Times New Roman" w:cs="Arial"/>
          <w:b/>
          <w:szCs w:val="24"/>
        </w:rPr>
      </w:pPr>
      <w:r w:rsidRPr="00B70C8F">
        <w:rPr>
          <w:rFonts w:eastAsia="Times New Roman" w:cs="Arial"/>
          <w:b/>
          <w:szCs w:val="24"/>
        </w:rPr>
        <w:t>President/CEO</w:t>
      </w:r>
    </w:p>
    <w:p w14:paraId="42B51D28" w14:textId="74A44DDF" w:rsidR="007343CD" w:rsidRPr="00B70C8F" w:rsidRDefault="002C4B17" w:rsidP="00F70276">
      <w:pPr>
        <w:tabs>
          <w:tab w:val="left" w:pos="2160"/>
        </w:tabs>
        <w:jc w:val="center"/>
        <w:rPr>
          <w:rFonts w:eastAsia="Times New Roman" w:cs="Arial"/>
          <w:color w:val="2A2A2A"/>
          <w:szCs w:val="24"/>
        </w:rPr>
      </w:pPr>
      <w:r w:rsidRPr="00B70C8F">
        <w:rPr>
          <w:rFonts w:eastAsia="Times New Roman" w:cs="Arial"/>
          <w:b/>
          <w:szCs w:val="24"/>
        </w:rPr>
        <w:t>S.B. Ballard Construction Co.</w:t>
      </w:r>
      <w:r w:rsidR="007343CD" w:rsidRPr="00B70C8F">
        <w:rPr>
          <w:rFonts w:eastAsia="Times New Roman" w:cs="Arial"/>
          <w:color w:val="2A2A2A"/>
          <w:szCs w:val="24"/>
        </w:rPr>
        <w:t xml:space="preserve"> </w:t>
      </w:r>
    </w:p>
    <w:p w14:paraId="5E4C58AC" w14:textId="77777777" w:rsidR="007343CD" w:rsidRPr="00B70C8F" w:rsidRDefault="007343CD" w:rsidP="00F70276">
      <w:pPr>
        <w:tabs>
          <w:tab w:val="left" w:pos="2160"/>
        </w:tabs>
        <w:jc w:val="center"/>
        <w:rPr>
          <w:rFonts w:eastAsia="Times New Roman" w:cs="Arial"/>
          <w:color w:val="2A2A2A"/>
          <w:szCs w:val="24"/>
        </w:rPr>
      </w:pPr>
    </w:p>
    <w:p w14:paraId="42DF1B7A" w14:textId="4911A664" w:rsidR="002C4B17" w:rsidRPr="00B70C8F" w:rsidRDefault="007343CD" w:rsidP="007343CD">
      <w:pPr>
        <w:rPr>
          <w:rFonts w:eastAsia="Times New Roman" w:cs="Arial"/>
          <w:b/>
          <w:szCs w:val="24"/>
        </w:rPr>
      </w:pPr>
      <w:r w:rsidRPr="00B70C8F">
        <w:rPr>
          <w:rFonts w:eastAsia="Times New Roman" w:cs="Arial"/>
          <w:szCs w:val="24"/>
        </w:rPr>
        <w:tab/>
        <w:t xml:space="preserve">Stephen B. Ballard formed S.B. Ballard Construction Company in 1978. Today S.B. Ballard Construction Company is the seventh largest general contractor in Virginia and with his 38+ years of construction experience Steve oversees all construction operations and corporate functions of the company. </w:t>
      </w:r>
      <w:r w:rsidRPr="00B70C8F">
        <w:rPr>
          <w:rFonts w:cs="Arial"/>
          <w:szCs w:val="24"/>
        </w:rPr>
        <w:t>Ambition and drive, coupled with his dedication to providing each owner a quality project, completed on-time and on budget, fueled the growth of his business. S.B. Ballard Construction Company has completed projects from Virginia north to Maryland and south to Florida. Born and raised in the City of Norfolk, Mr. Ballard currently resides in the City of Virginia Beach with his wife of 35 years Barbara Jean (BJ) Ballard. He has a son, Stephen B. Ballard, Jr., a daughter, Stephanie B. Hillier, and two grandchildren, Summer Grace Ballard and Luke Michael (LJ) Hillier, Jr.</w:t>
      </w:r>
    </w:p>
    <w:p w14:paraId="0017E18D" w14:textId="77777777" w:rsidR="00F70276" w:rsidRPr="00B70C8F" w:rsidRDefault="00F70276" w:rsidP="00405C97">
      <w:pPr>
        <w:tabs>
          <w:tab w:val="left" w:pos="2160"/>
        </w:tabs>
        <w:rPr>
          <w:rFonts w:eastAsia="Times New Roman" w:cs="Arial"/>
          <w:szCs w:val="24"/>
        </w:rPr>
      </w:pPr>
    </w:p>
    <w:p w14:paraId="7089AF13"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Rochelle (Shelly) Genetti</w:t>
      </w:r>
    </w:p>
    <w:p w14:paraId="6D0E5ACB"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Managing Director, Money Market Funds</w:t>
      </w:r>
    </w:p>
    <w:p w14:paraId="5ABE175A"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U.S. Bancorp Asset Management, Inc.</w:t>
      </w:r>
    </w:p>
    <w:p w14:paraId="2A7161C9" w14:textId="77777777" w:rsidR="00F70276" w:rsidRPr="00B70C8F" w:rsidRDefault="00F70276" w:rsidP="00F70276">
      <w:pPr>
        <w:pStyle w:val="NormalWeb"/>
        <w:spacing w:before="0" w:beforeAutospacing="0" w:after="0" w:afterAutospacing="0"/>
        <w:ind w:firstLine="720"/>
        <w:textAlignment w:val="baseline"/>
        <w:rPr>
          <w:rFonts w:ascii="Arial" w:hAnsi="Arial" w:cs="Arial"/>
          <w:kern w:val="24"/>
        </w:rPr>
      </w:pPr>
    </w:p>
    <w:p w14:paraId="2051F129" w14:textId="5AC12825" w:rsidR="00823834" w:rsidRPr="00B70C8F" w:rsidRDefault="00823834" w:rsidP="00F70276">
      <w:pPr>
        <w:pStyle w:val="NormalWeb"/>
        <w:spacing w:before="0" w:beforeAutospacing="0" w:after="0" w:afterAutospacing="0"/>
        <w:ind w:firstLine="720"/>
        <w:textAlignment w:val="baseline"/>
        <w:rPr>
          <w:rFonts w:ascii="Arial" w:hAnsi="Arial" w:cs="Arial"/>
          <w:kern w:val="24"/>
        </w:rPr>
      </w:pPr>
      <w:r w:rsidRPr="00B70C8F">
        <w:rPr>
          <w:rFonts w:ascii="Arial" w:hAnsi="Arial" w:cs="Arial"/>
          <w:kern w:val="24"/>
        </w:rPr>
        <w:t xml:space="preserve">Shelly’s role consists of institutional money market sales, money market product development and large institutional relationship management. Her primary customers include the trust divisions at U.S. Bank as well as the external cash portal relationships that provide access to the money market mutual funds via on line services. Shelly has been with U.S. Bank for 28 years. She joined U.S. Bancorp Assets Management in 1998. Shelly earned a B.A. in English and American literature from Metropolitan State University in the Twin Cities. </w:t>
      </w:r>
    </w:p>
    <w:p w14:paraId="2EFFFA93" w14:textId="77777777" w:rsidR="002C4B17" w:rsidRDefault="002C4B17" w:rsidP="00405C97">
      <w:pPr>
        <w:tabs>
          <w:tab w:val="left" w:pos="2160"/>
        </w:tabs>
        <w:rPr>
          <w:rFonts w:eastAsia="Times New Roman" w:cs="Arial"/>
          <w:szCs w:val="24"/>
        </w:rPr>
      </w:pPr>
    </w:p>
    <w:p w14:paraId="0A5355BA" w14:textId="77777777" w:rsidR="00A90F12" w:rsidRDefault="00A90F12" w:rsidP="00405C97">
      <w:pPr>
        <w:tabs>
          <w:tab w:val="left" w:pos="2160"/>
        </w:tabs>
        <w:rPr>
          <w:rFonts w:eastAsia="Times New Roman" w:cs="Arial"/>
          <w:szCs w:val="24"/>
        </w:rPr>
      </w:pPr>
    </w:p>
    <w:p w14:paraId="3A0C7013" w14:textId="77777777" w:rsidR="00A90F12" w:rsidRDefault="00A90F12" w:rsidP="00405C97">
      <w:pPr>
        <w:tabs>
          <w:tab w:val="left" w:pos="2160"/>
        </w:tabs>
        <w:rPr>
          <w:rFonts w:eastAsia="Times New Roman" w:cs="Arial"/>
          <w:szCs w:val="24"/>
        </w:rPr>
      </w:pPr>
    </w:p>
    <w:p w14:paraId="0A3468E4" w14:textId="77777777" w:rsidR="00A90F12" w:rsidRDefault="00A90F12" w:rsidP="00405C97">
      <w:pPr>
        <w:tabs>
          <w:tab w:val="left" w:pos="2160"/>
        </w:tabs>
        <w:rPr>
          <w:rFonts w:eastAsia="Times New Roman" w:cs="Arial"/>
          <w:szCs w:val="24"/>
        </w:rPr>
      </w:pPr>
    </w:p>
    <w:p w14:paraId="17A89A18" w14:textId="77777777" w:rsidR="00A90F12" w:rsidRDefault="00A90F12" w:rsidP="00405C97">
      <w:pPr>
        <w:tabs>
          <w:tab w:val="left" w:pos="2160"/>
        </w:tabs>
        <w:rPr>
          <w:rFonts w:eastAsia="Times New Roman" w:cs="Arial"/>
          <w:szCs w:val="24"/>
        </w:rPr>
      </w:pPr>
    </w:p>
    <w:p w14:paraId="3A2C4517" w14:textId="77777777" w:rsidR="00A90F12" w:rsidRDefault="00A90F12" w:rsidP="00405C97">
      <w:pPr>
        <w:tabs>
          <w:tab w:val="left" w:pos="2160"/>
        </w:tabs>
        <w:rPr>
          <w:rFonts w:eastAsia="Times New Roman" w:cs="Arial"/>
          <w:szCs w:val="24"/>
        </w:rPr>
      </w:pPr>
    </w:p>
    <w:p w14:paraId="4F6349F0" w14:textId="77777777" w:rsidR="00A90F12" w:rsidRPr="00B70C8F" w:rsidRDefault="00A90F12" w:rsidP="00405C97">
      <w:pPr>
        <w:tabs>
          <w:tab w:val="left" w:pos="2160"/>
        </w:tabs>
        <w:rPr>
          <w:rFonts w:eastAsia="Times New Roman" w:cs="Arial"/>
          <w:szCs w:val="24"/>
        </w:rPr>
      </w:pPr>
    </w:p>
    <w:p w14:paraId="2D3CB14B"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lastRenderedPageBreak/>
        <w:t>Sean E. Ekiert</w:t>
      </w:r>
    </w:p>
    <w:p w14:paraId="0C6A6690"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Managing Director</w:t>
      </w:r>
    </w:p>
    <w:p w14:paraId="68ED4D65"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Raymond Jones</w:t>
      </w:r>
    </w:p>
    <w:p w14:paraId="4623EBE1" w14:textId="77777777" w:rsidR="00F70276" w:rsidRPr="00A90F12" w:rsidRDefault="00F70276" w:rsidP="00F70276">
      <w:pPr>
        <w:tabs>
          <w:tab w:val="left" w:pos="2160"/>
        </w:tabs>
        <w:jc w:val="center"/>
        <w:rPr>
          <w:rFonts w:eastAsia="Times New Roman" w:cs="Arial"/>
          <w:b/>
          <w:sz w:val="12"/>
          <w:szCs w:val="12"/>
        </w:rPr>
      </w:pPr>
    </w:p>
    <w:p w14:paraId="72BF0689" w14:textId="77777777" w:rsidR="00823834" w:rsidRPr="00B70C8F" w:rsidRDefault="00823834" w:rsidP="00F70276">
      <w:pPr>
        <w:pStyle w:val="Heading2"/>
        <w:keepNext w:val="0"/>
        <w:spacing w:before="0"/>
        <w:ind w:firstLine="720"/>
        <w:jc w:val="both"/>
        <w:rPr>
          <w:rFonts w:ascii="Arial" w:hAnsi="Arial" w:cs="Arial"/>
          <w:color w:val="auto"/>
          <w:sz w:val="24"/>
          <w:szCs w:val="24"/>
        </w:rPr>
      </w:pPr>
      <w:r w:rsidRPr="00B70C8F">
        <w:rPr>
          <w:rFonts w:ascii="Arial" w:eastAsia="Times New Roman" w:hAnsi="Arial" w:cs="Arial"/>
          <w:color w:val="auto"/>
          <w:sz w:val="24"/>
          <w:szCs w:val="24"/>
        </w:rPr>
        <w:t xml:space="preserve">Sean Ekiert </w:t>
      </w:r>
      <w:r w:rsidRPr="00B70C8F">
        <w:rPr>
          <w:rFonts w:ascii="Arial" w:hAnsi="Arial" w:cs="Arial"/>
          <w:color w:val="auto"/>
          <w:sz w:val="24"/>
          <w:szCs w:val="24"/>
        </w:rPr>
        <w:t xml:space="preserve">joined Raymond James &amp; Associates as a Managing Director of Public Finance in 2013, following eight years with BB&amp;T Capital Markets, where he was a Managing Director and Head of Public Finance. Mr. Ekiert has been involved in public finance since 1997 and has served as investment banker, financial advisor, or investment advisor to a variety of state, local, and non-profit clients throughout the Mid-Atlantic, assisting clients with the development and execution of financing strategies for a broad range of public facilities including transportation, public safety, public utility, and school facilities. </w:t>
      </w:r>
    </w:p>
    <w:p w14:paraId="256AB6B9" w14:textId="77777777" w:rsidR="002C4B17" w:rsidRPr="00B70C8F" w:rsidRDefault="002C4B17" w:rsidP="00405C97">
      <w:pPr>
        <w:tabs>
          <w:tab w:val="left" w:pos="2160"/>
        </w:tabs>
        <w:rPr>
          <w:rFonts w:eastAsia="Times New Roman" w:cs="Arial"/>
          <w:szCs w:val="24"/>
        </w:rPr>
      </w:pPr>
    </w:p>
    <w:p w14:paraId="09F0A1EA"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Mary Ann Saunders</w:t>
      </w:r>
    </w:p>
    <w:p w14:paraId="6F804527"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Assistant to the City Manager</w:t>
      </w:r>
    </w:p>
    <w:p w14:paraId="26E9DD62"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City of Chesapeake</w:t>
      </w:r>
    </w:p>
    <w:p w14:paraId="7438D234" w14:textId="77777777" w:rsidR="00F70276" w:rsidRPr="00A90F12" w:rsidRDefault="00F70276" w:rsidP="00405C97">
      <w:pPr>
        <w:rPr>
          <w:rFonts w:cs="Arial"/>
          <w:b/>
          <w:bCs/>
          <w:sz w:val="12"/>
          <w:szCs w:val="12"/>
        </w:rPr>
      </w:pPr>
    </w:p>
    <w:p w14:paraId="74DEC7F3" w14:textId="77777777" w:rsidR="00823834" w:rsidRPr="00B70C8F" w:rsidRDefault="00823834" w:rsidP="00F70276">
      <w:pPr>
        <w:ind w:firstLine="720"/>
        <w:rPr>
          <w:rFonts w:cs="Arial"/>
          <w:szCs w:val="24"/>
        </w:rPr>
      </w:pPr>
      <w:r w:rsidRPr="00B70C8F">
        <w:rPr>
          <w:rFonts w:cs="Arial"/>
          <w:bCs/>
          <w:szCs w:val="24"/>
        </w:rPr>
        <w:t>Mary Ann Saunders</w:t>
      </w:r>
      <w:r w:rsidRPr="00B70C8F">
        <w:rPr>
          <w:rFonts w:cs="Arial"/>
          <w:szCs w:val="24"/>
        </w:rPr>
        <w:t xml:space="preserve"> has served as an Assistant to the City Manager for intergovernmental relations for the City of Chesapeake since 1987. Prior to working in Chesapeake, Ms. Saunders served the City of Suffolk as Director of Management Services, Senior Administrative Analyst and Acting Library Director Her key policy area includes intergovernmental advocacy on major transportation infrastructure issues---specifically funding/permitting for large-scale transportation projects and environmental issues.</w:t>
      </w:r>
    </w:p>
    <w:p w14:paraId="21A99CD5" w14:textId="77777777" w:rsidR="002C4B17" w:rsidRPr="00B70C8F" w:rsidRDefault="002C4B17" w:rsidP="00405C97">
      <w:pPr>
        <w:tabs>
          <w:tab w:val="left" w:pos="2160"/>
        </w:tabs>
        <w:rPr>
          <w:rFonts w:eastAsia="Times New Roman" w:cs="Arial"/>
          <w:szCs w:val="24"/>
        </w:rPr>
      </w:pPr>
    </w:p>
    <w:p w14:paraId="02F24C0F"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Shawn Crumlish</w:t>
      </w:r>
    </w:p>
    <w:p w14:paraId="245C832A"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Director of Financial Services</w:t>
      </w:r>
    </w:p>
    <w:p w14:paraId="0C20A014"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Virginia Resources Authority</w:t>
      </w:r>
    </w:p>
    <w:p w14:paraId="4A718B89" w14:textId="77777777" w:rsidR="00F70276" w:rsidRPr="00A90F12" w:rsidRDefault="00F70276" w:rsidP="00405C97">
      <w:pPr>
        <w:rPr>
          <w:rFonts w:cs="Arial"/>
          <w:b/>
          <w:bCs/>
          <w:sz w:val="12"/>
          <w:szCs w:val="12"/>
        </w:rPr>
      </w:pPr>
    </w:p>
    <w:p w14:paraId="5AA9E420" w14:textId="77777777" w:rsidR="00823834" w:rsidRPr="00B70C8F" w:rsidRDefault="00823834" w:rsidP="00F70276">
      <w:pPr>
        <w:ind w:firstLine="720"/>
        <w:rPr>
          <w:rFonts w:cs="Arial"/>
          <w:szCs w:val="24"/>
        </w:rPr>
      </w:pPr>
      <w:r w:rsidRPr="00B70C8F">
        <w:rPr>
          <w:rFonts w:cs="Arial"/>
          <w:bCs/>
          <w:szCs w:val="24"/>
        </w:rPr>
        <w:t xml:space="preserve">Shawn Crumlish </w:t>
      </w:r>
      <w:r w:rsidRPr="00B70C8F">
        <w:rPr>
          <w:rFonts w:cs="Arial"/>
          <w:szCs w:val="24"/>
        </w:rPr>
        <w:t>joined Virginia Resources Authority in 2005. He manages several revolving loan fund portfolios with state agency partners that include transportation, water, sewer and economic development project areas.</w:t>
      </w:r>
    </w:p>
    <w:p w14:paraId="42A176B1" w14:textId="77777777" w:rsidR="002C4B17" w:rsidRPr="00B70C8F" w:rsidRDefault="002C4B17" w:rsidP="00405C97">
      <w:pPr>
        <w:tabs>
          <w:tab w:val="left" w:pos="2160"/>
        </w:tabs>
        <w:rPr>
          <w:rFonts w:eastAsia="Times New Roman" w:cs="Arial"/>
          <w:szCs w:val="24"/>
        </w:rPr>
      </w:pPr>
    </w:p>
    <w:p w14:paraId="475340B0"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Laura A. Farmer</w:t>
      </w:r>
    </w:p>
    <w:p w14:paraId="5FE5785A" w14:textId="603A45C1"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Director, Financial Planning</w:t>
      </w:r>
    </w:p>
    <w:p w14:paraId="0146FB6D"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Virginia Department of Transportation</w:t>
      </w:r>
    </w:p>
    <w:p w14:paraId="19425813" w14:textId="77777777" w:rsidR="00F70276" w:rsidRPr="00A90F12" w:rsidRDefault="00F70276" w:rsidP="00F70276">
      <w:pPr>
        <w:ind w:firstLine="720"/>
        <w:rPr>
          <w:rFonts w:cs="Arial"/>
          <w:sz w:val="12"/>
          <w:szCs w:val="12"/>
        </w:rPr>
      </w:pPr>
    </w:p>
    <w:p w14:paraId="1B283933" w14:textId="213997DD" w:rsidR="005234A6" w:rsidRPr="00B70C8F" w:rsidRDefault="005234A6" w:rsidP="00F70276">
      <w:pPr>
        <w:ind w:firstLine="720"/>
        <w:rPr>
          <w:rFonts w:cs="Arial"/>
          <w:szCs w:val="24"/>
        </w:rPr>
      </w:pPr>
      <w:r w:rsidRPr="00B70C8F">
        <w:rPr>
          <w:rFonts w:cs="Arial"/>
          <w:szCs w:val="24"/>
        </w:rPr>
        <w:t xml:space="preserve">Laura Farmer is currently serving as Director of the Financial Planning Division at Virginia Department of Transportation (VDOT).   In this capacity since 2011, Laura oversees the agency’s work in Revenue Estimating, Cash Forecasting, Annual Budgeting and Debt and Innovative Financing efforts as functions of the directorate of the Chief Financial Officer.  </w:t>
      </w:r>
    </w:p>
    <w:p w14:paraId="514047E5" w14:textId="77777777" w:rsidR="002C4B17" w:rsidRDefault="002C4B17" w:rsidP="00405C97">
      <w:pPr>
        <w:tabs>
          <w:tab w:val="left" w:pos="2160"/>
        </w:tabs>
        <w:rPr>
          <w:rFonts w:eastAsia="Times New Roman" w:cs="Arial"/>
          <w:szCs w:val="24"/>
        </w:rPr>
      </w:pPr>
    </w:p>
    <w:p w14:paraId="1BD6E081" w14:textId="44A60429"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Christian Goodwin</w:t>
      </w:r>
    </w:p>
    <w:p w14:paraId="1D6F88DC"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Louisa County</w:t>
      </w:r>
    </w:p>
    <w:p w14:paraId="29426620" w14:textId="77777777" w:rsidR="00B70C8F" w:rsidRPr="00A90F12" w:rsidRDefault="00B70C8F" w:rsidP="00B70C8F">
      <w:pPr>
        <w:autoSpaceDE w:val="0"/>
        <w:autoSpaceDN w:val="0"/>
        <w:rPr>
          <w:rFonts w:cs="Arial"/>
          <w:color w:val="1F497C"/>
          <w:sz w:val="12"/>
          <w:szCs w:val="12"/>
        </w:rPr>
      </w:pPr>
    </w:p>
    <w:p w14:paraId="50F94DF9" w14:textId="735F4762" w:rsidR="00B70C8F" w:rsidRPr="00B70C8F" w:rsidRDefault="00B70C8F" w:rsidP="00B70C8F">
      <w:pPr>
        <w:autoSpaceDE w:val="0"/>
        <w:autoSpaceDN w:val="0"/>
        <w:rPr>
          <w:rFonts w:cs="Arial"/>
          <w:szCs w:val="24"/>
        </w:rPr>
      </w:pPr>
      <w:r w:rsidRPr="00B70C8F">
        <w:rPr>
          <w:rFonts w:cs="Arial"/>
          <w:szCs w:val="24"/>
        </w:rPr>
        <w:t>Christian was raised in Louisa County, and got my Bachelor’s from the University of Virginia in 1997 and my MBA from Virginia Commonwealth University in 2008. He has been with Louisa County since 2010 when I was hired as the Finance Director. In 2013 he became Deputy County Administrator, and I was appointed County Administrator in July 2014. He serves on a number of authorities and boards, including the Louisa County Broadband Authority, the James River Water Authority, and the Rappahannock Juvenile Center Commission, on which he serves as Vice</w:t>
      </w:r>
      <w:r w:rsidRPr="00B70C8F">
        <w:rPr>
          <w:rFonts w:ascii="Cambria Math" w:hAnsi="Cambria Math" w:cs="Cambria Math"/>
          <w:szCs w:val="24"/>
        </w:rPr>
        <w:t>‐</w:t>
      </w:r>
      <w:r w:rsidRPr="00B70C8F">
        <w:rPr>
          <w:rFonts w:cs="Arial"/>
          <w:szCs w:val="24"/>
        </w:rPr>
        <w:t>Chairman. He volunteers as a Special Deputy for the Sheriff’s Office and on the Louisa County Reentry Council. He and his wife live on their ancestral farm with two children, where they raise grass-fed beef cattle.</w:t>
      </w:r>
    </w:p>
    <w:p w14:paraId="07312A1E" w14:textId="3D70B57E" w:rsidR="00B70C8F" w:rsidRDefault="00B70C8F" w:rsidP="00B70C8F">
      <w:pPr>
        <w:rPr>
          <w:rFonts w:cs="Arial"/>
          <w:color w:val="1F497D"/>
          <w:szCs w:val="24"/>
        </w:rPr>
      </w:pPr>
      <w:r w:rsidRPr="00B70C8F">
        <w:rPr>
          <w:rFonts w:cs="Arial"/>
          <w:color w:val="1F497D"/>
          <w:szCs w:val="24"/>
        </w:rPr>
        <w:t> </w:t>
      </w:r>
    </w:p>
    <w:p w14:paraId="27EF829C" w14:textId="507562E3" w:rsidR="00927B64" w:rsidRDefault="00927B64" w:rsidP="00B70C8F">
      <w:pPr>
        <w:rPr>
          <w:rFonts w:cs="Arial"/>
          <w:szCs w:val="24"/>
        </w:rPr>
      </w:pPr>
    </w:p>
    <w:p w14:paraId="425F8365" w14:textId="77777777" w:rsidR="00927B64" w:rsidRPr="00B70C8F" w:rsidRDefault="00927B64" w:rsidP="00B70C8F">
      <w:pPr>
        <w:rPr>
          <w:rFonts w:cs="Arial"/>
          <w:szCs w:val="24"/>
        </w:rPr>
      </w:pPr>
    </w:p>
    <w:p w14:paraId="319E38BB" w14:textId="732988B8" w:rsidR="002C4B17" w:rsidRPr="003C5352" w:rsidRDefault="002C4B17" w:rsidP="00B70C8F">
      <w:pPr>
        <w:jc w:val="center"/>
        <w:rPr>
          <w:rFonts w:eastAsia="Times New Roman" w:cs="Arial"/>
          <w:b/>
          <w:szCs w:val="24"/>
        </w:rPr>
      </w:pPr>
      <w:r w:rsidRPr="003C5352">
        <w:rPr>
          <w:rFonts w:eastAsia="Times New Roman" w:cs="Arial"/>
          <w:b/>
          <w:szCs w:val="24"/>
        </w:rPr>
        <w:lastRenderedPageBreak/>
        <w:t>Andy Wade</w:t>
      </w:r>
    </w:p>
    <w:p w14:paraId="37039C9E" w14:textId="1F9AE88C" w:rsidR="003C5352" w:rsidRPr="003C5352" w:rsidRDefault="003C5352" w:rsidP="00B70C8F">
      <w:pPr>
        <w:jc w:val="center"/>
        <w:rPr>
          <w:rFonts w:cs="Arial"/>
          <w:szCs w:val="24"/>
        </w:rPr>
      </w:pPr>
      <w:r w:rsidRPr="003C5352">
        <w:rPr>
          <w:rFonts w:eastAsia="Times New Roman" w:cs="Arial"/>
          <w:b/>
          <w:szCs w:val="24"/>
        </w:rPr>
        <w:t>Director of Economic Development</w:t>
      </w:r>
    </w:p>
    <w:p w14:paraId="1DF3354D" w14:textId="77777777" w:rsidR="002C4B17" w:rsidRPr="00B70C8F" w:rsidRDefault="002C4B17" w:rsidP="00F70276">
      <w:pPr>
        <w:tabs>
          <w:tab w:val="left" w:pos="2160"/>
        </w:tabs>
        <w:jc w:val="center"/>
        <w:rPr>
          <w:rFonts w:eastAsia="Times New Roman" w:cs="Arial"/>
          <w:b/>
          <w:szCs w:val="24"/>
        </w:rPr>
      </w:pPr>
      <w:r w:rsidRPr="003C5352">
        <w:rPr>
          <w:rFonts w:eastAsia="Times New Roman" w:cs="Arial"/>
          <w:b/>
          <w:szCs w:val="24"/>
        </w:rPr>
        <w:t>Louisa County</w:t>
      </w:r>
    </w:p>
    <w:p w14:paraId="354728A8" w14:textId="77777777" w:rsidR="003C5352" w:rsidRPr="003C5352" w:rsidRDefault="003C5352" w:rsidP="003C5352">
      <w:pPr>
        <w:rPr>
          <w:rFonts w:ascii="Franklin Gothic Book" w:hAnsi="Franklin Gothic Book"/>
          <w:sz w:val="12"/>
          <w:szCs w:val="12"/>
        </w:rPr>
      </w:pPr>
    </w:p>
    <w:p w14:paraId="05EF861C" w14:textId="2B5C9DDE" w:rsidR="003C5352" w:rsidRPr="003C5352" w:rsidRDefault="003C5352" w:rsidP="003C5352">
      <w:pPr>
        <w:ind w:firstLine="720"/>
        <w:rPr>
          <w:rFonts w:cs="Arial"/>
          <w:szCs w:val="24"/>
        </w:rPr>
      </w:pPr>
      <w:r w:rsidRPr="003C5352">
        <w:t>Andy is Louisa's Project Manager for the James River Water Project.</w:t>
      </w:r>
      <w:r>
        <w:t> </w:t>
      </w:r>
      <w:r w:rsidRPr="003C5352">
        <w:rPr>
          <w:rFonts w:cs="Arial"/>
          <w:szCs w:val="24"/>
        </w:rPr>
        <w:t xml:space="preserve">Andy was raised in Albemarle County and spent the majority of </w:t>
      </w:r>
      <w:r>
        <w:rPr>
          <w:rFonts w:cs="Arial"/>
          <w:szCs w:val="24"/>
        </w:rPr>
        <w:t xml:space="preserve">his </w:t>
      </w:r>
      <w:r w:rsidRPr="003C5352">
        <w:rPr>
          <w:rFonts w:cs="Arial"/>
          <w:szCs w:val="24"/>
        </w:rPr>
        <w:t xml:space="preserve">weekends and summers growing up in Louisa County with family. </w:t>
      </w:r>
    </w:p>
    <w:p w14:paraId="50F881D0" w14:textId="77777777" w:rsidR="003C5352" w:rsidRPr="003C5352" w:rsidRDefault="003C5352" w:rsidP="003C5352">
      <w:pPr>
        <w:ind w:firstLine="720"/>
        <w:rPr>
          <w:rFonts w:cs="Arial"/>
          <w:szCs w:val="24"/>
        </w:rPr>
      </w:pPr>
      <w:r w:rsidRPr="003C5352">
        <w:rPr>
          <w:rFonts w:cs="Arial"/>
          <w:szCs w:val="24"/>
        </w:rPr>
        <w:t xml:space="preserve">Andy graduated from Campbell University in 2003 with a BBA in Trust and Investment Management and recently graduated from the University of Oklahoma, Economic Development Institute (OU/EDI) </w:t>
      </w:r>
    </w:p>
    <w:p w14:paraId="6898F7C1" w14:textId="77777777" w:rsidR="003C5352" w:rsidRPr="003C5352" w:rsidRDefault="003C5352" w:rsidP="003C5352">
      <w:pPr>
        <w:ind w:firstLine="720"/>
        <w:rPr>
          <w:rFonts w:cs="Arial"/>
          <w:szCs w:val="24"/>
        </w:rPr>
      </w:pPr>
      <w:r w:rsidRPr="003C5352">
        <w:rPr>
          <w:rFonts w:cs="Arial"/>
          <w:szCs w:val="24"/>
        </w:rPr>
        <w:t xml:space="preserve">Upon graduating from college, Andy moved to Louisa County where he was a commercial banker for the next 6 years. In 2009 Andy was hired as the Economic Development Director for Louisa County. </w:t>
      </w:r>
    </w:p>
    <w:p w14:paraId="4F65963B" w14:textId="77777777" w:rsidR="003C5352" w:rsidRPr="003C5352" w:rsidRDefault="003C5352" w:rsidP="003C5352">
      <w:pPr>
        <w:ind w:firstLine="720"/>
        <w:rPr>
          <w:rFonts w:cs="Arial"/>
          <w:szCs w:val="24"/>
        </w:rPr>
      </w:pPr>
      <w:r w:rsidRPr="003C5352">
        <w:rPr>
          <w:rFonts w:cs="Arial"/>
          <w:szCs w:val="24"/>
        </w:rPr>
        <w:t xml:space="preserve">Andy is a member of the Town Council for the Town of Louisa where he serves as the Vice-Mayor. Andy is an ex-officio member and volunteer for several local organizations who collectively strive to enhance the community in which we live. My family loves everything outdoors and my wife and I are reliving our childhood vicariously through our children and their daily extracurricular activities. </w:t>
      </w:r>
    </w:p>
    <w:p w14:paraId="07413D96" w14:textId="77777777" w:rsidR="003C5352" w:rsidRDefault="003C5352" w:rsidP="003C5352">
      <w:pPr>
        <w:rPr>
          <w:rFonts w:cs="Arial"/>
          <w:szCs w:val="24"/>
        </w:rPr>
      </w:pPr>
    </w:p>
    <w:p w14:paraId="14D801BA" w14:textId="163B53C8" w:rsidR="003C5352" w:rsidRPr="003C5352" w:rsidRDefault="003C5352" w:rsidP="003C5352">
      <w:pPr>
        <w:jc w:val="center"/>
        <w:rPr>
          <w:rFonts w:cs="Arial"/>
          <w:b/>
          <w:szCs w:val="24"/>
        </w:rPr>
      </w:pPr>
      <w:r w:rsidRPr="003C5352">
        <w:rPr>
          <w:rFonts w:cs="Arial"/>
          <w:b/>
          <w:szCs w:val="24"/>
        </w:rPr>
        <w:t>David Saunders</w:t>
      </w:r>
    </w:p>
    <w:p w14:paraId="3DC6FF42" w14:textId="7D69BB10" w:rsidR="003C5352" w:rsidRPr="003C5352" w:rsidRDefault="003C5352" w:rsidP="003C5352">
      <w:pPr>
        <w:jc w:val="center"/>
        <w:rPr>
          <w:rFonts w:cs="Arial"/>
          <w:b/>
          <w:szCs w:val="24"/>
        </w:rPr>
      </w:pPr>
      <w:r w:rsidRPr="003C5352">
        <w:rPr>
          <w:rFonts w:cs="Arial"/>
          <w:b/>
          <w:szCs w:val="24"/>
        </w:rPr>
        <w:t>Principal, Utilities Practice</w:t>
      </w:r>
    </w:p>
    <w:p w14:paraId="3A9EE952" w14:textId="5C3A5191" w:rsidR="003C5352" w:rsidRPr="003C5352" w:rsidRDefault="003C5352" w:rsidP="003C5352">
      <w:pPr>
        <w:jc w:val="center"/>
        <w:rPr>
          <w:rFonts w:cs="Arial"/>
          <w:b/>
          <w:szCs w:val="24"/>
        </w:rPr>
      </w:pPr>
      <w:r w:rsidRPr="003C5352">
        <w:rPr>
          <w:rFonts w:cs="Arial"/>
          <w:b/>
          <w:szCs w:val="24"/>
        </w:rPr>
        <w:t>Timmons Group</w:t>
      </w:r>
    </w:p>
    <w:p w14:paraId="7D09DA19" w14:textId="77777777" w:rsidR="003C5352" w:rsidRPr="003C5352" w:rsidRDefault="003C5352" w:rsidP="003C5352">
      <w:pPr>
        <w:jc w:val="center"/>
        <w:rPr>
          <w:rFonts w:cs="Arial"/>
          <w:sz w:val="12"/>
          <w:szCs w:val="12"/>
        </w:rPr>
      </w:pPr>
    </w:p>
    <w:p w14:paraId="11AC59F4" w14:textId="44581226" w:rsidR="003C5352" w:rsidRPr="003C5352" w:rsidRDefault="003C5352" w:rsidP="003C5352">
      <w:pPr>
        <w:pStyle w:val="NormalWeb"/>
        <w:spacing w:before="0" w:beforeAutospacing="0" w:after="0" w:afterAutospacing="0"/>
        <w:ind w:firstLine="720"/>
        <w:rPr>
          <w:rFonts w:ascii="Arial" w:hAnsi="Arial" w:cs="Arial"/>
        </w:rPr>
      </w:pPr>
      <w:r w:rsidRPr="003C5352">
        <w:rPr>
          <w:rFonts w:ascii="Arial" w:hAnsi="Arial" w:cs="Arial"/>
        </w:rPr>
        <w:t>David Saunders has been with Timmons Group for six years and is a licensed professional engineer in numerous states as well as a designated Design-Build professional.  David is a Principal in the utilities practice focusing on public utility and Design-Build infrastructure projects for local and state government entities.  His extensive experience includes the planning and design of numerous water and wastewater projects to include water and wastewater treatment plants, pump stations and storage facilities.  He has been instrumental in winning and completing numerous municipal and private utility projects, including several large Design-Build projects.  David also has extensive experience with Federal/DOD projects.      </w:t>
      </w:r>
      <w:r>
        <w:rPr>
          <w:rFonts w:ascii="Arial" w:hAnsi="Arial" w:cs="Arial"/>
        </w:rPr>
        <w:tab/>
      </w:r>
    </w:p>
    <w:p w14:paraId="1C03AEB3" w14:textId="77777777" w:rsidR="003C5352" w:rsidRPr="003C5352" w:rsidRDefault="003C5352" w:rsidP="003C5352">
      <w:pPr>
        <w:pStyle w:val="NormalWeb"/>
        <w:spacing w:before="0" w:beforeAutospacing="0" w:after="0" w:afterAutospacing="0"/>
        <w:ind w:firstLine="720"/>
        <w:rPr>
          <w:rFonts w:ascii="Arial" w:hAnsi="Arial" w:cs="Arial"/>
        </w:rPr>
      </w:pPr>
      <w:r w:rsidRPr="003C5352">
        <w:rPr>
          <w:rFonts w:ascii="Arial" w:hAnsi="Arial" w:cs="Arial"/>
        </w:rPr>
        <w:t>David lives in the Short Pump area of Richmond with his wife, Barbara.  He has two grown sons.  He is also a former member and past President of the Fredericksburg Rotary Club. </w:t>
      </w:r>
    </w:p>
    <w:p w14:paraId="5451C053" w14:textId="77777777" w:rsidR="003C5352" w:rsidRPr="003C5352" w:rsidRDefault="003C5352" w:rsidP="003C5352">
      <w:pPr>
        <w:pStyle w:val="NormalWeb"/>
        <w:spacing w:before="0" w:beforeAutospacing="0" w:after="0" w:afterAutospacing="0"/>
        <w:rPr>
          <w:rFonts w:ascii="Arial" w:hAnsi="Arial" w:cs="Arial"/>
        </w:rPr>
      </w:pPr>
      <w:r w:rsidRPr="003C5352">
        <w:rPr>
          <w:rFonts w:ascii="Arial" w:hAnsi="Arial" w:cs="Arial"/>
        </w:rPr>
        <w:t>In his spare time, he enjoys sailing and traveling.</w:t>
      </w:r>
    </w:p>
    <w:p w14:paraId="1B654CD0" w14:textId="77777777" w:rsidR="002755CA" w:rsidRDefault="002755CA" w:rsidP="002755CA">
      <w:pPr>
        <w:rPr>
          <w:color w:val="1F497D"/>
        </w:rPr>
      </w:pPr>
    </w:p>
    <w:p w14:paraId="18409544" w14:textId="3E064F75" w:rsidR="002755CA" w:rsidRPr="002755CA" w:rsidRDefault="002755CA" w:rsidP="002755CA">
      <w:pPr>
        <w:jc w:val="center"/>
        <w:rPr>
          <w:b/>
        </w:rPr>
      </w:pPr>
      <w:r w:rsidRPr="002755CA">
        <w:rPr>
          <w:b/>
        </w:rPr>
        <w:t>Eric Dahl</w:t>
      </w:r>
    </w:p>
    <w:p w14:paraId="00AB130B" w14:textId="6535EF2D" w:rsidR="002755CA" w:rsidRPr="002755CA" w:rsidRDefault="002755CA" w:rsidP="002755CA">
      <w:pPr>
        <w:jc w:val="center"/>
        <w:rPr>
          <w:b/>
        </w:rPr>
      </w:pPr>
      <w:r w:rsidRPr="002755CA">
        <w:rPr>
          <w:b/>
        </w:rPr>
        <w:t>Deputy County Administrator/Director of Finance</w:t>
      </w:r>
    </w:p>
    <w:p w14:paraId="132319C5" w14:textId="00BD2B8F" w:rsidR="002755CA" w:rsidRPr="002755CA" w:rsidRDefault="002755CA" w:rsidP="002755CA">
      <w:pPr>
        <w:jc w:val="center"/>
        <w:rPr>
          <w:b/>
        </w:rPr>
      </w:pPr>
      <w:r w:rsidRPr="002755CA">
        <w:rPr>
          <w:b/>
        </w:rPr>
        <w:t>Fluvanna County</w:t>
      </w:r>
    </w:p>
    <w:p w14:paraId="53BC7ABB" w14:textId="77777777" w:rsidR="002755CA" w:rsidRPr="002755CA" w:rsidRDefault="002755CA" w:rsidP="002755CA">
      <w:pPr>
        <w:rPr>
          <w:sz w:val="12"/>
          <w:szCs w:val="12"/>
        </w:rPr>
      </w:pPr>
    </w:p>
    <w:p w14:paraId="30111BD3" w14:textId="77777777" w:rsidR="002755CA" w:rsidRPr="002755CA" w:rsidRDefault="002755CA" w:rsidP="002755CA">
      <w:pPr>
        <w:ind w:firstLine="720"/>
      </w:pPr>
      <w:r w:rsidRPr="002755CA">
        <w:t xml:space="preserve">Eric Graduated from Florida Gulf Coast University with a Bachelor of Science and moved back to Virginia (Fluvanna County) in 2011 after being in Florida 20 years.  He started local government career in Fluvanna County as a Budget Analyst in 2011 and subsequently as the Management Analyst in 2013.  He was selected in April 2014 as the Director of Finance for Fluvanna County and promoted to Deputy County Administrator/Director of Finance in July 2016.  He currently lives in Fluvanna with his wife and has 2 older teenage sons. </w:t>
      </w:r>
    </w:p>
    <w:p w14:paraId="256AF594" w14:textId="77777777" w:rsidR="002755CA" w:rsidRPr="00B70C8F" w:rsidRDefault="002755CA" w:rsidP="00405C97">
      <w:pPr>
        <w:tabs>
          <w:tab w:val="left" w:pos="2160"/>
        </w:tabs>
        <w:rPr>
          <w:rFonts w:eastAsia="Times New Roman" w:cs="Arial"/>
          <w:szCs w:val="24"/>
        </w:rPr>
      </w:pPr>
    </w:p>
    <w:p w14:paraId="2D9EDEF2" w14:textId="04A8CEC1"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Dennis S. Mullins</w:t>
      </w:r>
      <w:r w:rsidR="00F70276" w:rsidRPr="00B70C8F">
        <w:rPr>
          <w:rFonts w:eastAsia="Times New Roman" w:cs="Arial"/>
          <w:b/>
          <w:szCs w:val="24"/>
        </w:rPr>
        <w:t>, CPA, CFA</w:t>
      </w:r>
    </w:p>
    <w:p w14:paraId="42DBABC7"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Senior Portfolio Manager</w:t>
      </w:r>
    </w:p>
    <w:p w14:paraId="0059BE2C"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US Bank</w:t>
      </w:r>
    </w:p>
    <w:p w14:paraId="0DE15F66" w14:textId="77777777" w:rsidR="005234A6" w:rsidRPr="003C5352" w:rsidRDefault="005234A6" w:rsidP="00405C97">
      <w:pPr>
        <w:pStyle w:val="Default"/>
        <w:rPr>
          <w:rFonts w:ascii="Arial" w:hAnsi="Arial" w:cs="Arial"/>
          <w:color w:val="auto"/>
          <w:sz w:val="12"/>
          <w:szCs w:val="12"/>
        </w:rPr>
      </w:pPr>
    </w:p>
    <w:p w14:paraId="32F064FA" w14:textId="77777777" w:rsidR="005234A6" w:rsidRPr="00B70C8F" w:rsidRDefault="005234A6" w:rsidP="00F70276">
      <w:pPr>
        <w:pStyle w:val="Pa1"/>
        <w:spacing w:line="240" w:lineRule="auto"/>
        <w:ind w:firstLine="720"/>
        <w:rPr>
          <w:rFonts w:ascii="Arial" w:hAnsi="Arial" w:cs="Arial"/>
        </w:rPr>
      </w:pPr>
      <w:r w:rsidRPr="00B70C8F">
        <w:rPr>
          <w:rFonts w:ascii="Arial" w:hAnsi="Arial" w:cs="Arial"/>
        </w:rPr>
        <w:t xml:space="preserve">Vice President, Portfolio Manager Managing Director </w:t>
      </w:r>
      <w:r w:rsidRPr="00B70C8F">
        <w:rPr>
          <w:rStyle w:val="A3"/>
          <w:rFonts w:ascii="Arial" w:hAnsi="Arial" w:cs="Arial"/>
          <w:color w:val="auto"/>
          <w:sz w:val="24"/>
          <w:szCs w:val="24"/>
        </w:rPr>
        <w:t xml:space="preserve">Dennis Mullins, CPA, CFA, is a senior portfolio manager for U.S. Bank’s Wealth Management Group. Mr. Mullins is responsible for providing customized investment solutions for U.S. Bank’s Institutional Custody and Corporate Trust clients, making use of strategic and tactical asset allocation, income, and growth strategies, including </w:t>
      </w:r>
      <w:r w:rsidRPr="00B70C8F">
        <w:rPr>
          <w:rStyle w:val="A3"/>
          <w:rFonts w:ascii="Arial" w:hAnsi="Arial" w:cs="Arial"/>
          <w:color w:val="auto"/>
          <w:sz w:val="24"/>
          <w:szCs w:val="24"/>
        </w:rPr>
        <w:lastRenderedPageBreak/>
        <w:t xml:space="preserve">equities, fixed income, commodities, and real estate, using both traditional and alternative investments. He works from the U.S. Bank office located in Philadelphia, Pennsylvania and manages the portfolios of clients in the East Coast states. </w:t>
      </w:r>
    </w:p>
    <w:p w14:paraId="197F2F82" w14:textId="441878AB" w:rsidR="005234A6" w:rsidRPr="00B70C8F" w:rsidRDefault="005234A6" w:rsidP="00F70276">
      <w:pPr>
        <w:pStyle w:val="Default"/>
        <w:ind w:firstLine="720"/>
        <w:rPr>
          <w:rFonts w:ascii="Arial" w:hAnsi="Arial" w:cs="Arial"/>
          <w:color w:val="auto"/>
        </w:rPr>
      </w:pPr>
      <w:r w:rsidRPr="00B70C8F">
        <w:rPr>
          <w:rFonts w:ascii="Arial" w:hAnsi="Arial" w:cs="Arial"/>
          <w:color w:val="auto"/>
        </w:rPr>
        <w:t xml:space="preserve">Dennis has worked in the financial services industry for 29 years. Prior to joining U.S. Bank he was a senior portfolio manager with BlackRock, and the director of institutional investments for Fifth Third Bank in Cincinnati, Ohio. Dennis earned a Bachelor of Science degree from Wright State University in Dayton, Ohio. He is also a Certified Public Accountant and holds a Chartered Financial Analyst designation. </w:t>
      </w:r>
    </w:p>
    <w:p w14:paraId="7BD47FA8" w14:textId="77777777" w:rsidR="005234A6" w:rsidRPr="00B70C8F" w:rsidRDefault="005234A6" w:rsidP="00405C97">
      <w:pPr>
        <w:tabs>
          <w:tab w:val="left" w:pos="2160"/>
        </w:tabs>
        <w:rPr>
          <w:rFonts w:eastAsia="Times New Roman" w:cs="Arial"/>
          <w:szCs w:val="24"/>
        </w:rPr>
      </w:pPr>
    </w:p>
    <w:p w14:paraId="22324E70"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Ronald Berkebile</w:t>
      </w:r>
    </w:p>
    <w:p w14:paraId="7EF7E2A5" w14:textId="59F994C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Economic Analyst</w:t>
      </w:r>
    </w:p>
    <w:p w14:paraId="06BECA7B"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City of Virginia Beach</w:t>
      </w:r>
    </w:p>
    <w:p w14:paraId="0D64B233" w14:textId="77777777" w:rsidR="00F70276" w:rsidRPr="00A90F12" w:rsidRDefault="00F70276" w:rsidP="00F70276">
      <w:pPr>
        <w:tabs>
          <w:tab w:val="left" w:pos="2160"/>
        </w:tabs>
        <w:jc w:val="center"/>
        <w:rPr>
          <w:rFonts w:eastAsia="Times New Roman" w:cs="Arial"/>
          <w:b/>
          <w:sz w:val="12"/>
          <w:szCs w:val="12"/>
        </w:rPr>
      </w:pPr>
    </w:p>
    <w:p w14:paraId="606A91F2" w14:textId="77777777" w:rsidR="00823834" w:rsidRPr="00B70C8F" w:rsidRDefault="00823834" w:rsidP="00F70276">
      <w:pPr>
        <w:ind w:firstLine="720"/>
        <w:jc w:val="both"/>
        <w:rPr>
          <w:rFonts w:cs="Arial"/>
          <w:szCs w:val="24"/>
        </w:rPr>
      </w:pPr>
      <w:r w:rsidRPr="00B70C8F">
        <w:rPr>
          <w:rFonts w:cs="Arial"/>
          <w:szCs w:val="24"/>
        </w:rPr>
        <w:t xml:space="preserve">Ron Berkebile has been the City of Virginia Beach’s Strategic Growth Area Economic Analyst since 2010. His job responsibilities include fiscal impact analyses for new and redevelopment public-private partnership projects, population projections, policy formulation, special events, light rail, and tourism fiscal impact estimations. </w:t>
      </w:r>
    </w:p>
    <w:p w14:paraId="736DD2C5" w14:textId="77777777" w:rsidR="00823834" w:rsidRPr="00B70C8F" w:rsidRDefault="00823834" w:rsidP="00F70276">
      <w:pPr>
        <w:ind w:firstLine="720"/>
        <w:jc w:val="both"/>
        <w:rPr>
          <w:rFonts w:cs="Arial"/>
          <w:szCs w:val="24"/>
        </w:rPr>
      </w:pPr>
      <w:r w:rsidRPr="00B70C8F">
        <w:rPr>
          <w:rFonts w:cs="Arial"/>
          <w:szCs w:val="24"/>
        </w:rPr>
        <w:t xml:space="preserve">His accomplishments include the creation of a comprehensive light rail transit oriented development fiscal impact model, the securing of the historic Cavalier Hotel’s tourism development finance program funding, derivation of a unique I-Fly public-private partnership fiscal model, analysis of the City’s biannual tourism overnight surveys, and co-development of a comprehensive economic incentive policy. </w:t>
      </w:r>
    </w:p>
    <w:p w14:paraId="573BB1F2" w14:textId="77777777" w:rsidR="00823834" w:rsidRPr="00B70C8F" w:rsidRDefault="00823834" w:rsidP="00405C97">
      <w:pPr>
        <w:jc w:val="both"/>
        <w:rPr>
          <w:rFonts w:cs="Arial"/>
          <w:szCs w:val="24"/>
        </w:rPr>
      </w:pPr>
      <w:r w:rsidRPr="00B70C8F">
        <w:rPr>
          <w:rFonts w:cs="Arial"/>
          <w:szCs w:val="24"/>
        </w:rPr>
        <w:t xml:space="preserve">Prior, he was a Budget Analyst with the City of Virginia Beach and the City of Portsmouth’s Financial Planner. His accomplishments include a final year revenue forecast accuracy of 4/100s of one percent, half-percent accuracy during the Great Recession, a successful sports fieldhouse public-private partnership, co-publication of the Government Finance Officer Association’s internationally benchmarked fiscal impact process article. In August 2016, he co-published an International City/County Management Association article pertaining to the relationship between fiscal analyses and the substitution effect. </w:t>
      </w:r>
    </w:p>
    <w:p w14:paraId="28267DC9" w14:textId="77777777" w:rsidR="00823834" w:rsidRPr="00B70C8F" w:rsidRDefault="00823834" w:rsidP="00F70276">
      <w:pPr>
        <w:ind w:firstLine="720"/>
        <w:jc w:val="both"/>
        <w:rPr>
          <w:rFonts w:cs="Arial"/>
          <w:szCs w:val="24"/>
        </w:rPr>
      </w:pPr>
      <w:r w:rsidRPr="00B70C8F">
        <w:rPr>
          <w:rFonts w:cs="Arial"/>
          <w:szCs w:val="24"/>
        </w:rPr>
        <w:t xml:space="preserve">Ron attained his education at Old Dominion University studying undergraduate and graduate level economics. He is USDOT certified as an Advanced Public-Private Partnership Evaluator and graduated from the University of Virginia’s Weldon Cooper LEAD program. </w:t>
      </w:r>
    </w:p>
    <w:p w14:paraId="67B45EEF" w14:textId="77777777" w:rsidR="002C4B17" w:rsidRDefault="002C4B17" w:rsidP="00405C97">
      <w:pPr>
        <w:tabs>
          <w:tab w:val="left" w:pos="2160"/>
        </w:tabs>
        <w:rPr>
          <w:rFonts w:eastAsia="Times New Roman" w:cs="Arial"/>
          <w:szCs w:val="24"/>
        </w:rPr>
      </w:pPr>
    </w:p>
    <w:p w14:paraId="62190AB7" w14:textId="77777777" w:rsidR="002755CA" w:rsidRPr="00B70C8F" w:rsidRDefault="002755CA" w:rsidP="00405C97">
      <w:pPr>
        <w:tabs>
          <w:tab w:val="left" w:pos="2160"/>
        </w:tabs>
        <w:rPr>
          <w:rFonts w:eastAsia="Times New Roman" w:cs="Arial"/>
          <w:szCs w:val="24"/>
        </w:rPr>
      </w:pPr>
    </w:p>
    <w:p w14:paraId="0DAAEBA4" w14:textId="22D2BB00"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Christopher G. Kulp</w:t>
      </w:r>
    </w:p>
    <w:p w14:paraId="711EACDF"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Partner</w:t>
      </w:r>
    </w:p>
    <w:p w14:paraId="40DACCFD"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Hunton &amp; Williams, LLP</w:t>
      </w:r>
    </w:p>
    <w:p w14:paraId="06ADAAC9" w14:textId="77777777" w:rsidR="00F70276" w:rsidRPr="00A90F12" w:rsidRDefault="00F70276" w:rsidP="00405C97">
      <w:pPr>
        <w:tabs>
          <w:tab w:val="left" w:pos="2160"/>
        </w:tabs>
        <w:rPr>
          <w:rFonts w:eastAsia="Times New Roman" w:cs="Arial"/>
          <w:sz w:val="12"/>
          <w:szCs w:val="12"/>
        </w:rPr>
      </w:pPr>
    </w:p>
    <w:p w14:paraId="24F6E7FE" w14:textId="09C99432" w:rsidR="002C4B17" w:rsidRPr="00B70C8F" w:rsidRDefault="00F70276" w:rsidP="00F70276">
      <w:pPr>
        <w:rPr>
          <w:rFonts w:eastAsia="Times New Roman" w:cs="Arial"/>
          <w:szCs w:val="24"/>
        </w:rPr>
      </w:pPr>
      <w:r w:rsidRPr="00B70C8F">
        <w:rPr>
          <w:rFonts w:eastAsia="Times New Roman" w:cs="Arial"/>
          <w:szCs w:val="24"/>
        </w:rPr>
        <w:tab/>
      </w:r>
      <w:r w:rsidR="00405C97" w:rsidRPr="00B70C8F">
        <w:rPr>
          <w:rFonts w:eastAsia="Times New Roman" w:cs="Arial"/>
          <w:szCs w:val="24"/>
        </w:rPr>
        <w:t>Christopher (Chris) G. Kulp, is a Partner with Hunton &amp; Williams LLP in its Richmond office.</w:t>
      </w:r>
      <w:r w:rsidRPr="00B70C8F">
        <w:rPr>
          <w:rFonts w:eastAsia="Times New Roman" w:cs="Arial"/>
          <w:szCs w:val="24"/>
        </w:rPr>
        <w:t xml:space="preserve"> </w:t>
      </w:r>
      <w:r w:rsidR="00405C97" w:rsidRPr="00B70C8F">
        <w:rPr>
          <w:rFonts w:eastAsia="Times New Roman" w:cs="Arial"/>
          <w:szCs w:val="24"/>
        </w:rPr>
        <w:t>Chris received his undergraduate degree from the University of Virginia, where he was an Echols Scholar, and his law degree from the University of Richmond, where he served on the editorial board of the Law Review. Since joining Hunton &amp; Williams in 1992, Chris has practiced in the areas of traditional municipal bond law, securities law, state and local government law, secondary and higher education finance, and public-private partnerships, including community development authorities.</w:t>
      </w:r>
    </w:p>
    <w:p w14:paraId="2F2ECC33" w14:textId="77777777" w:rsidR="00405C97" w:rsidRDefault="00405C97" w:rsidP="00405C97">
      <w:pPr>
        <w:tabs>
          <w:tab w:val="left" w:pos="2160"/>
        </w:tabs>
        <w:rPr>
          <w:rFonts w:eastAsia="Times New Roman" w:cs="Arial"/>
          <w:szCs w:val="24"/>
        </w:rPr>
      </w:pPr>
    </w:p>
    <w:p w14:paraId="315C7A99"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Mary Blowe</w:t>
      </w:r>
    </w:p>
    <w:p w14:paraId="43D810A8"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Chief Financial Officer and Director of Support Services</w:t>
      </w:r>
    </w:p>
    <w:p w14:paraId="5303C509" w14:textId="77777777" w:rsidR="002C4B17" w:rsidRPr="00B70C8F" w:rsidRDefault="002C4B17" w:rsidP="00F70276">
      <w:pPr>
        <w:tabs>
          <w:tab w:val="left" w:pos="2160"/>
        </w:tabs>
        <w:jc w:val="center"/>
        <w:rPr>
          <w:rFonts w:eastAsia="Times New Roman" w:cs="Arial"/>
          <w:szCs w:val="24"/>
        </w:rPr>
      </w:pPr>
      <w:r w:rsidRPr="00B70C8F">
        <w:rPr>
          <w:rFonts w:eastAsia="Times New Roman" w:cs="Arial"/>
          <w:b/>
          <w:szCs w:val="24"/>
        </w:rPr>
        <w:t>City of Winchester</w:t>
      </w:r>
    </w:p>
    <w:p w14:paraId="52AAD976" w14:textId="1546F1BF" w:rsidR="002C4B17" w:rsidRPr="00B70C8F" w:rsidRDefault="00F70276" w:rsidP="00F70276">
      <w:pPr>
        <w:rPr>
          <w:rFonts w:eastAsia="Times New Roman" w:cs="Arial"/>
          <w:szCs w:val="24"/>
        </w:rPr>
      </w:pPr>
      <w:r w:rsidRPr="00B70C8F">
        <w:rPr>
          <w:rFonts w:eastAsia="Times New Roman" w:cs="Arial"/>
          <w:szCs w:val="24"/>
        </w:rPr>
        <w:tab/>
      </w:r>
      <w:r w:rsidR="00405C97" w:rsidRPr="00B70C8F">
        <w:rPr>
          <w:rFonts w:eastAsia="Times New Roman" w:cs="Arial"/>
          <w:szCs w:val="24"/>
        </w:rPr>
        <w:t xml:space="preserve">Ms. Blowe was hired as Finance Director for the City of Winchester in December 2002. Previously, he served as the City’s Tax Auditor beginning in 1997. Ms. Blowe has a Bachelor of Science degree in Business Administration, with a concentration in finance, from Longwood College. She has also completed a graduate certificate in public management program at Shenandoah University and received a Master of Public Administration degree from George Mason University. She </w:t>
      </w:r>
      <w:r w:rsidR="00405C97" w:rsidRPr="00B70C8F">
        <w:rPr>
          <w:rFonts w:eastAsia="Times New Roman" w:cs="Arial"/>
          <w:szCs w:val="24"/>
        </w:rPr>
        <w:lastRenderedPageBreak/>
        <w:t>is a member of the Government Finance Officers Association and the Virginia Government Finance Officers Association.</w:t>
      </w:r>
    </w:p>
    <w:p w14:paraId="7F6572FB" w14:textId="77777777" w:rsidR="00405C97" w:rsidRPr="00B70C8F" w:rsidRDefault="00405C97" w:rsidP="00405C97">
      <w:pPr>
        <w:tabs>
          <w:tab w:val="left" w:pos="2160"/>
        </w:tabs>
        <w:rPr>
          <w:rFonts w:eastAsia="Times New Roman" w:cs="Arial"/>
          <w:szCs w:val="24"/>
        </w:rPr>
      </w:pPr>
    </w:p>
    <w:p w14:paraId="71F915B2"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James D. Mahone</w:t>
      </w:r>
    </w:p>
    <w:p w14:paraId="7BC23A15" w14:textId="6EC6E381" w:rsidR="002C4B17" w:rsidRPr="00B70C8F" w:rsidRDefault="00F70276" w:rsidP="00F70276">
      <w:pPr>
        <w:tabs>
          <w:tab w:val="left" w:pos="2160"/>
        </w:tabs>
        <w:jc w:val="center"/>
        <w:rPr>
          <w:rFonts w:eastAsia="Times New Roman" w:cs="Arial"/>
          <w:b/>
          <w:szCs w:val="24"/>
        </w:rPr>
      </w:pPr>
      <w:r w:rsidRPr="00B70C8F">
        <w:rPr>
          <w:rFonts w:eastAsia="Times New Roman" w:cs="Arial"/>
          <w:b/>
          <w:szCs w:val="24"/>
        </w:rPr>
        <w:t>Program Manager</w:t>
      </w:r>
    </w:p>
    <w:p w14:paraId="7B83EAD0" w14:textId="77777777" w:rsidR="00F70276" w:rsidRPr="00B70C8F" w:rsidRDefault="002C4B17" w:rsidP="00F70276">
      <w:pPr>
        <w:tabs>
          <w:tab w:val="left" w:pos="2160"/>
        </w:tabs>
        <w:jc w:val="center"/>
        <w:rPr>
          <w:rFonts w:eastAsia="Times New Roman" w:cs="Arial"/>
          <w:b/>
          <w:szCs w:val="24"/>
        </w:rPr>
      </w:pPr>
      <w:r w:rsidRPr="00B70C8F">
        <w:rPr>
          <w:rFonts w:eastAsia="Times New Roman" w:cs="Arial"/>
          <w:b/>
          <w:szCs w:val="24"/>
        </w:rPr>
        <w:t>Virginia Public School Authority, Virginia Department of the Treasury</w:t>
      </w:r>
    </w:p>
    <w:p w14:paraId="3E8B77A4" w14:textId="77777777" w:rsidR="00A90F12" w:rsidRPr="00A90F12" w:rsidRDefault="00A90F12" w:rsidP="00F70276">
      <w:pPr>
        <w:autoSpaceDE w:val="0"/>
        <w:autoSpaceDN w:val="0"/>
        <w:ind w:firstLine="720"/>
        <w:rPr>
          <w:rFonts w:cs="Arial"/>
          <w:sz w:val="12"/>
          <w:szCs w:val="12"/>
        </w:rPr>
      </w:pPr>
    </w:p>
    <w:p w14:paraId="2AE842FE" w14:textId="20E930B6" w:rsidR="005234A6" w:rsidRPr="00B70C8F" w:rsidRDefault="005234A6" w:rsidP="00F70276">
      <w:pPr>
        <w:autoSpaceDE w:val="0"/>
        <w:autoSpaceDN w:val="0"/>
        <w:ind w:firstLine="720"/>
        <w:rPr>
          <w:rFonts w:cs="Arial"/>
          <w:szCs w:val="24"/>
        </w:rPr>
      </w:pPr>
      <w:r w:rsidRPr="00B70C8F">
        <w:rPr>
          <w:rFonts w:cs="Arial"/>
          <w:szCs w:val="24"/>
        </w:rPr>
        <w:t>James D. “Jay” Mahone has served as Public Finance Manager of the Virginia Public School Authority since 2015 and previously held positions with Regions Bank, Wachovia Bank and First Union National Bank. Mr. Mahone has a bachelor's degree in finance from James Madison University.</w:t>
      </w:r>
    </w:p>
    <w:p w14:paraId="0060CE5F" w14:textId="77777777" w:rsidR="00D3510A" w:rsidRPr="00B70C8F" w:rsidRDefault="00D3510A" w:rsidP="00F70276">
      <w:pPr>
        <w:tabs>
          <w:tab w:val="left" w:pos="2160"/>
        </w:tabs>
        <w:jc w:val="center"/>
        <w:rPr>
          <w:rFonts w:eastAsia="Times New Roman" w:cs="Arial"/>
          <w:b/>
          <w:szCs w:val="24"/>
        </w:rPr>
      </w:pPr>
    </w:p>
    <w:p w14:paraId="2777CA32" w14:textId="64E6ABFC"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David R. Gehr</w:t>
      </w:r>
    </w:p>
    <w:p w14:paraId="3994B283" w14:textId="5A431A0A"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Senior Vice President</w:t>
      </w:r>
    </w:p>
    <w:p w14:paraId="189116F8" w14:textId="5B4AD5BC"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Parsons Brinckerhoff/American Society of Civil Engineers</w:t>
      </w:r>
    </w:p>
    <w:p w14:paraId="044CF4C6" w14:textId="77777777" w:rsidR="005234A6" w:rsidRPr="00A90F12" w:rsidRDefault="005234A6" w:rsidP="00405C97">
      <w:pPr>
        <w:rPr>
          <w:rFonts w:eastAsia="Times New Roman" w:cs="Arial"/>
          <w:sz w:val="12"/>
          <w:szCs w:val="12"/>
        </w:rPr>
      </w:pPr>
    </w:p>
    <w:p w14:paraId="71A4D6E1" w14:textId="77777777" w:rsidR="00F70276" w:rsidRPr="00B70C8F" w:rsidRDefault="005234A6" w:rsidP="00F70276">
      <w:pPr>
        <w:pStyle w:val="BodyText"/>
        <w:ind w:right="259" w:firstLine="595"/>
        <w:rPr>
          <w:rFonts w:ascii="Arial" w:hAnsi="Arial" w:cs="Arial"/>
          <w:w w:val="105"/>
          <w:sz w:val="24"/>
          <w:szCs w:val="24"/>
        </w:rPr>
      </w:pPr>
      <w:r w:rsidRPr="00B70C8F">
        <w:rPr>
          <w:rFonts w:ascii="Arial" w:hAnsi="Arial" w:cs="Arial"/>
          <w:w w:val="105"/>
          <w:sz w:val="24"/>
          <w:szCs w:val="24"/>
        </w:rPr>
        <w:t>David</w:t>
      </w:r>
      <w:r w:rsidRPr="00B70C8F">
        <w:rPr>
          <w:rFonts w:ascii="Arial" w:hAnsi="Arial" w:cs="Arial"/>
          <w:spacing w:val="-3"/>
          <w:w w:val="105"/>
          <w:sz w:val="24"/>
          <w:szCs w:val="24"/>
        </w:rPr>
        <w:t xml:space="preserve"> </w:t>
      </w:r>
      <w:r w:rsidRPr="00B70C8F">
        <w:rPr>
          <w:rFonts w:ascii="Arial" w:hAnsi="Arial" w:cs="Arial"/>
          <w:w w:val="105"/>
          <w:sz w:val="24"/>
          <w:szCs w:val="24"/>
        </w:rPr>
        <w:t>R.</w:t>
      </w:r>
      <w:r w:rsidRPr="00B70C8F">
        <w:rPr>
          <w:rFonts w:ascii="Arial" w:hAnsi="Arial" w:cs="Arial"/>
          <w:spacing w:val="-16"/>
          <w:w w:val="105"/>
          <w:sz w:val="24"/>
          <w:szCs w:val="24"/>
        </w:rPr>
        <w:t xml:space="preserve"> </w:t>
      </w:r>
      <w:r w:rsidRPr="00B70C8F">
        <w:rPr>
          <w:rFonts w:ascii="Arial" w:hAnsi="Arial" w:cs="Arial"/>
          <w:w w:val="105"/>
          <w:sz w:val="24"/>
          <w:szCs w:val="24"/>
        </w:rPr>
        <w:t>Gehr</w:t>
      </w:r>
      <w:r w:rsidRPr="00B70C8F">
        <w:rPr>
          <w:rFonts w:ascii="Arial" w:hAnsi="Arial" w:cs="Arial"/>
          <w:spacing w:val="-25"/>
          <w:w w:val="105"/>
          <w:sz w:val="24"/>
          <w:szCs w:val="24"/>
        </w:rPr>
        <w:t xml:space="preserve"> </w:t>
      </w:r>
      <w:r w:rsidRPr="00B70C8F">
        <w:rPr>
          <w:rFonts w:ascii="Arial" w:hAnsi="Arial" w:cs="Arial"/>
          <w:w w:val="105"/>
          <w:sz w:val="24"/>
          <w:szCs w:val="24"/>
        </w:rPr>
        <w:t>provides</w:t>
      </w:r>
      <w:r w:rsidRPr="00B70C8F">
        <w:rPr>
          <w:rFonts w:ascii="Arial" w:hAnsi="Arial" w:cs="Arial"/>
          <w:spacing w:val="-6"/>
          <w:w w:val="105"/>
          <w:sz w:val="24"/>
          <w:szCs w:val="24"/>
        </w:rPr>
        <w:t xml:space="preserve"> </w:t>
      </w:r>
      <w:r w:rsidRPr="00B70C8F">
        <w:rPr>
          <w:rFonts w:ascii="Arial" w:hAnsi="Arial" w:cs="Arial"/>
          <w:w w:val="105"/>
          <w:sz w:val="24"/>
          <w:szCs w:val="24"/>
        </w:rPr>
        <w:t>strategic</w:t>
      </w:r>
      <w:r w:rsidRPr="00B70C8F">
        <w:rPr>
          <w:rFonts w:ascii="Arial" w:hAnsi="Arial" w:cs="Arial"/>
          <w:spacing w:val="-22"/>
          <w:w w:val="105"/>
          <w:sz w:val="24"/>
          <w:szCs w:val="24"/>
        </w:rPr>
        <w:t xml:space="preserve"> </w:t>
      </w:r>
      <w:r w:rsidRPr="00B70C8F">
        <w:rPr>
          <w:rFonts w:ascii="Arial" w:hAnsi="Arial" w:cs="Arial"/>
          <w:w w:val="105"/>
          <w:sz w:val="24"/>
          <w:szCs w:val="24"/>
        </w:rPr>
        <w:t>marketing</w:t>
      </w:r>
      <w:r w:rsidRPr="00B70C8F">
        <w:rPr>
          <w:rFonts w:ascii="Arial" w:hAnsi="Arial" w:cs="Arial"/>
          <w:spacing w:val="-12"/>
          <w:w w:val="105"/>
          <w:sz w:val="24"/>
          <w:szCs w:val="24"/>
        </w:rPr>
        <w:t xml:space="preserve"> </w:t>
      </w:r>
      <w:r w:rsidRPr="00B70C8F">
        <w:rPr>
          <w:rFonts w:ascii="Arial" w:hAnsi="Arial" w:cs="Arial"/>
          <w:w w:val="105"/>
          <w:sz w:val="24"/>
          <w:szCs w:val="24"/>
        </w:rPr>
        <w:t>guidance</w:t>
      </w:r>
      <w:r w:rsidRPr="00B70C8F">
        <w:rPr>
          <w:rFonts w:ascii="Arial" w:hAnsi="Arial" w:cs="Arial"/>
          <w:spacing w:val="-18"/>
          <w:w w:val="105"/>
          <w:sz w:val="24"/>
          <w:szCs w:val="24"/>
        </w:rPr>
        <w:t xml:space="preserve"> </w:t>
      </w:r>
      <w:r w:rsidRPr="00B70C8F">
        <w:rPr>
          <w:rFonts w:ascii="Arial" w:hAnsi="Arial" w:cs="Arial"/>
          <w:w w:val="105"/>
          <w:sz w:val="24"/>
          <w:szCs w:val="24"/>
        </w:rPr>
        <w:t>and</w:t>
      </w:r>
      <w:r w:rsidRPr="00B70C8F">
        <w:rPr>
          <w:rFonts w:ascii="Arial" w:hAnsi="Arial" w:cs="Arial"/>
          <w:spacing w:val="-15"/>
          <w:w w:val="105"/>
          <w:sz w:val="24"/>
          <w:szCs w:val="24"/>
        </w:rPr>
        <w:t xml:space="preserve"> </w:t>
      </w:r>
      <w:r w:rsidRPr="00B70C8F">
        <w:rPr>
          <w:rFonts w:ascii="Arial" w:hAnsi="Arial" w:cs="Arial"/>
          <w:w w:val="105"/>
          <w:sz w:val="24"/>
          <w:szCs w:val="24"/>
        </w:rPr>
        <w:t>technical</w:t>
      </w:r>
      <w:r w:rsidRPr="00B70C8F">
        <w:rPr>
          <w:rFonts w:ascii="Arial" w:hAnsi="Arial" w:cs="Arial"/>
          <w:spacing w:val="-6"/>
          <w:w w:val="105"/>
          <w:sz w:val="24"/>
          <w:szCs w:val="24"/>
        </w:rPr>
        <w:t xml:space="preserve"> </w:t>
      </w:r>
      <w:r w:rsidRPr="00B70C8F">
        <w:rPr>
          <w:rFonts w:ascii="Arial" w:hAnsi="Arial" w:cs="Arial"/>
          <w:w w:val="105"/>
          <w:sz w:val="24"/>
          <w:szCs w:val="24"/>
        </w:rPr>
        <w:t>expertise</w:t>
      </w:r>
      <w:r w:rsidRPr="00B70C8F">
        <w:rPr>
          <w:rFonts w:ascii="Arial" w:hAnsi="Arial" w:cs="Arial"/>
          <w:spacing w:val="-15"/>
          <w:w w:val="105"/>
          <w:sz w:val="24"/>
          <w:szCs w:val="24"/>
        </w:rPr>
        <w:t xml:space="preserve"> </w:t>
      </w:r>
      <w:r w:rsidRPr="00B70C8F">
        <w:rPr>
          <w:rFonts w:ascii="Arial" w:hAnsi="Arial" w:cs="Arial"/>
          <w:w w:val="105"/>
          <w:sz w:val="24"/>
          <w:szCs w:val="24"/>
        </w:rPr>
        <w:t>on</w:t>
      </w:r>
      <w:r w:rsidRPr="00B70C8F">
        <w:rPr>
          <w:rFonts w:ascii="Arial" w:hAnsi="Arial" w:cs="Arial"/>
          <w:spacing w:val="-18"/>
          <w:w w:val="105"/>
          <w:sz w:val="24"/>
          <w:szCs w:val="24"/>
        </w:rPr>
        <w:t xml:space="preserve"> </w:t>
      </w:r>
      <w:r w:rsidRPr="00B70C8F">
        <w:rPr>
          <w:rFonts w:ascii="Arial" w:hAnsi="Arial" w:cs="Arial"/>
          <w:w w:val="105"/>
          <w:sz w:val="24"/>
          <w:szCs w:val="24"/>
        </w:rPr>
        <w:t>highway</w:t>
      </w:r>
      <w:r w:rsidRPr="00B70C8F">
        <w:rPr>
          <w:rFonts w:ascii="Arial" w:hAnsi="Arial" w:cs="Arial"/>
          <w:w w:val="101"/>
          <w:sz w:val="24"/>
          <w:szCs w:val="24"/>
        </w:rPr>
        <w:t xml:space="preserve"> </w:t>
      </w:r>
      <w:r w:rsidRPr="00B70C8F">
        <w:rPr>
          <w:rFonts w:ascii="Arial" w:hAnsi="Arial" w:cs="Arial"/>
          <w:w w:val="105"/>
          <w:sz w:val="24"/>
          <w:szCs w:val="24"/>
        </w:rPr>
        <w:t>pursuits</w:t>
      </w:r>
      <w:r w:rsidRPr="00B70C8F">
        <w:rPr>
          <w:rFonts w:ascii="Arial" w:hAnsi="Arial" w:cs="Arial"/>
          <w:spacing w:val="-3"/>
          <w:w w:val="105"/>
          <w:sz w:val="24"/>
          <w:szCs w:val="24"/>
        </w:rPr>
        <w:t xml:space="preserve"> </w:t>
      </w:r>
      <w:r w:rsidRPr="00B70C8F">
        <w:rPr>
          <w:rFonts w:ascii="Arial" w:hAnsi="Arial" w:cs="Arial"/>
          <w:w w:val="105"/>
          <w:sz w:val="24"/>
          <w:szCs w:val="24"/>
        </w:rPr>
        <w:t>and</w:t>
      </w:r>
      <w:r w:rsidRPr="00B70C8F">
        <w:rPr>
          <w:rFonts w:ascii="Arial" w:hAnsi="Arial" w:cs="Arial"/>
          <w:spacing w:val="-7"/>
          <w:w w:val="105"/>
          <w:sz w:val="24"/>
          <w:szCs w:val="24"/>
        </w:rPr>
        <w:t xml:space="preserve"> </w:t>
      </w:r>
      <w:r w:rsidRPr="00B70C8F">
        <w:rPr>
          <w:rFonts w:ascii="Arial" w:hAnsi="Arial" w:cs="Arial"/>
          <w:w w:val="105"/>
          <w:sz w:val="24"/>
          <w:szCs w:val="24"/>
        </w:rPr>
        <w:t>projects</w:t>
      </w:r>
      <w:r w:rsidRPr="00B70C8F">
        <w:rPr>
          <w:rFonts w:ascii="Arial" w:hAnsi="Arial" w:cs="Arial"/>
          <w:spacing w:val="-2"/>
          <w:w w:val="105"/>
          <w:sz w:val="24"/>
          <w:szCs w:val="24"/>
        </w:rPr>
        <w:t xml:space="preserve"> </w:t>
      </w:r>
      <w:r w:rsidRPr="00B70C8F">
        <w:rPr>
          <w:rFonts w:ascii="Arial" w:hAnsi="Arial" w:cs="Arial"/>
          <w:w w:val="105"/>
          <w:sz w:val="24"/>
          <w:szCs w:val="24"/>
        </w:rPr>
        <w:t>for</w:t>
      </w:r>
      <w:r w:rsidRPr="00B70C8F">
        <w:rPr>
          <w:rFonts w:ascii="Arial" w:hAnsi="Arial" w:cs="Arial"/>
          <w:spacing w:val="-19"/>
          <w:w w:val="105"/>
          <w:sz w:val="24"/>
          <w:szCs w:val="24"/>
        </w:rPr>
        <w:t xml:space="preserve"> </w:t>
      </w:r>
      <w:r w:rsidRPr="00B70C8F">
        <w:rPr>
          <w:rFonts w:ascii="Arial" w:hAnsi="Arial" w:cs="Arial"/>
          <w:w w:val="105"/>
          <w:sz w:val="24"/>
          <w:szCs w:val="24"/>
        </w:rPr>
        <w:t>WSP</w:t>
      </w:r>
      <w:r w:rsidRPr="00B70C8F">
        <w:rPr>
          <w:rFonts w:ascii="Arial" w:hAnsi="Arial" w:cs="Arial"/>
          <w:spacing w:val="-8"/>
          <w:w w:val="105"/>
          <w:sz w:val="24"/>
          <w:szCs w:val="24"/>
        </w:rPr>
        <w:t xml:space="preserve"> </w:t>
      </w:r>
      <w:r w:rsidRPr="00B70C8F">
        <w:rPr>
          <w:rFonts w:ascii="Arial" w:hAnsi="Arial" w:cs="Arial"/>
          <w:spacing w:val="2"/>
          <w:w w:val="105"/>
          <w:sz w:val="24"/>
          <w:szCs w:val="24"/>
        </w:rPr>
        <w:t>IParsons</w:t>
      </w:r>
      <w:r w:rsidRPr="00B70C8F">
        <w:rPr>
          <w:rFonts w:ascii="Arial" w:hAnsi="Arial" w:cs="Arial"/>
          <w:spacing w:val="-9"/>
          <w:w w:val="105"/>
          <w:sz w:val="24"/>
          <w:szCs w:val="24"/>
        </w:rPr>
        <w:t xml:space="preserve"> </w:t>
      </w:r>
      <w:r w:rsidRPr="00B70C8F">
        <w:rPr>
          <w:rFonts w:ascii="Arial" w:hAnsi="Arial" w:cs="Arial"/>
          <w:w w:val="105"/>
          <w:sz w:val="24"/>
          <w:szCs w:val="24"/>
        </w:rPr>
        <w:t>Brinckerhoff.</w:t>
      </w:r>
      <w:r w:rsidRPr="00B70C8F">
        <w:rPr>
          <w:rFonts w:ascii="Arial" w:hAnsi="Arial" w:cs="Arial"/>
          <w:spacing w:val="37"/>
          <w:w w:val="105"/>
          <w:sz w:val="24"/>
          <w:szCs w:val="24"/>
        </w:rPr>
        <w:t xml:space="preserve"> </w:t>
      </w:r>
      <w:r w:rsidRPr="00B70C8F">
        <w:rPr>
          <w:rFonts w:ascii="Arial" w:hAnsi="Arial" w:cs="Arial"/>
          <w:w w:val="105"/>
          <w:sz w:val="24"/>
          <w:szCs w:val="24"/>
        </w:rPr>
        <w:t>He</w:t>
      </w:r>
      <w:r w:rsidRPr="00B70C8F">
        <w:rPr>
          <w:rFonts w:ascii="Arial" w:hAnsi="Arial" w:cs="Arial"/>
          <w:spacing w:val="-17"/>
          <w:w w:val="105"/>
          <w:sz w:val="24"/>
          <w:szCs w:val="24"/>
        </w:rPr>
        <w:t xml:space="preserve"> </w:t>
      </w:r>
      <w:r w:rsidRPr="00B70C8F">
        <w:rPr>
          <w:rFonts w:ascii="Arial" w:hAnsi="Arial" w:cs="Arial"/>
          <w:w w:val="105"/>
          <w:sz w:val="24"/>
          <w:szCs w:val="24"/>
        </w:rPr>
        <w:t>is</w:t>
      </w:r>
      <w:r w:rsidRPr="00B70C8F">
        <w:rPr>
          <w:rFonts w:ascii="Arial" w:hAnsi="Arial" w:cs="Arial"/>
          <w:spacing w:val="-21"/>
          <w:w w:val="105"/>
          <w:sz w:val="24"/>
          <w:szCs w:val="24"/>
        </w:rPr>
        <w:t xml:space="preserve"> </w:t>
      </w:r>
      <w:r w:rsidRPr="00B70C8F">
        <w:rPr>
          <w:rFonts w:ascii="Arial" w:hAnsi="Arial" w:cs="Arial"/>
          <w:w w:val="105"/>
          <w:sz w:val="24"/>
          <w:szCs w:val="24"/>
        </w:rPr>
        <w:t>responsible</w:t>
      </w:r>
      <w:r w:rsidRPr="00B70C8F">
        <w:rPr>
          <w:rFonts w:ascii="Arial" w:hAnsi="Arial" w:cs="Arial"/>
          <w:spacing w:val="-6"/>
          <w:w w:val="105"/>
          <w:sz w:val="24"/>
          <w:szCs w:val="24"/>
        </w:rPr>
        <w:t xml:space="preserve"> </w:t>
      </w:r>
      <w:r w:rsidRPr="00B70C8F">
        <w:rPr>
          <w:rFonts w:ascii="Arial" w:hAnsi="Arial" w:cs="Arial"/>
          <w:w w:val="105"/>
          <w:sz w:val="24"/>
          <w:szCs w:val="24"/>
        </w:rPr>
        <w:t>for</w:t>
      </w:r>
      <w:r w:rsidRPr="00B70C8F">
        <w:rPr>
          <w:rFonts w:ascii="Arial" w:hAnsi="Arial" w:cs="Arial"/>
          <w:spacing w:val="-18"/>
          <w:w w:val="105"/>
          <w:sz w:val="24"/>
          <w:szCs w:val="24"/>
        </w:rPr>
        <w:t xml:space="preserve"> </w:t>
      </w:r>
      <w:r w:rsidRPr="00B70C8F">
        <w:rPr>
          <w:rFonts w:ascii="Arial" w:hAnsi="Arial" w:cs="Arial"/>
          <w:w w:val="105"/>
          <w:sz w:val="24"/>
          <w:szCs w:val="24"/>
        </w:rPr>
        <w:t>strengthening</w:t>
      </w:r>
      <w:r w:rsidRPr="00B70C8F">
        <w:rPr>
          <w:rFonts w:ascii="Arial" w:hAnsi="Arial" w:cs="Arial"/>
          <w:spacing w:val="-1"/>
          <w:w w:val="105"/>
          <w:sz w:val="24"/>
          <w:szCs w:val="24"/>
        </w:rPr>
        <w:t xml:space="preserve"> </w:t>
      </w:r>
      <w:r w:rsidRPr="00B70C8F">
        <w:rPr>
          <w:rFonts w:ascii="Arial" w:hAnsi="Arial" w:cs="Arial"/>
          <w:w w:val="105"/>
          <w:sz w:val="24"/>
          <w:szCs w:val="24"/>
        </w:rPr>
        <w:t>the</w:t>
      </w:r>
      <w:r w:rsidRPr="00B70C8F">
        <w:rPr>
          <w:rFonts w:ascii="Arial" w:hAnsi="Arial" w:cs="Arial"/>
          <w:spacing w:val="22"/>
          <w:w w:val="103"/>
          <w:sz w:val="24"/>
          <w:szCs w:val="24"/>
        </w:rPr>
        <w:t xml:space="preserve"> </w:t>
      </w:r>
      <w:r w:rsidRPr="00B70C8F">
        <w:rPr>
          <w:rFonts w:ascii="Arial" w:hAnsi="Arial" w:cs="Arial"/>
          <w:w w:val="105"/>
          <w:sz w:val="24"/>
          <w:szCs w:val="24"/>
        </w:rPr>
        <w:t>firm's</w:t>
      </w:r>
      <w:r w:rsidRPr="00B70C8F">
        <w:rPr>
          <w:rFonts w:ascii="Arial" w:hAnsi="Arial" w:cs="Arial"/>
          <w:spacing w:val="-22"/>
          <w:w w:val="105"/>
          <w:sz w:val="24"/>
          <w:szCs w:val="24"/>
        </w:rPr>
        <w:t xml:space="preserve"> </w:t>
      </w:r>
      <w:r w:rsidRPr="00B70C8F">
        <w:rPr>
          <w:rFonts w:ascii="Arial" w:hAnsi="Arial" w:cs="Arial"/>
          <w:w w:val="105"/>
          <w:sz w:val="24"/>
          <w:szCs w:val="24"/>
        </w:rPr>
        <w:t>highways</w:t>
      </w:r>
      <w:r w:rsidRPr="00B70C8F">
        <w:rPr>
          <w:rFonts w:ascii="Arial" w:hAnsi="Arial" w:cs="Arial"/>
          <w:spacing w:val="-11"/>
          <w:w w:val="105"/>
          <w:sz w:val="24"/>
          <w:szCs w:val="24"/>
        </w:rPr>
        <w:t xml:space="preserve"> </w:t>
      </w:r>
      <w:r w:rsidRPr="00B70C8F">
        <w:rPr>
          <w:rFonts w:ascii="Arial" w:hAnsi="Arial" w:cs="Arial"/>
          <w:w w:val="105"/>
          <w:sz w:val="24"/>
          <w:szCs w:val="24"/>
        </w:rPr>
        <w:t>portfolio</w:t>
      </w:r>
      <w:r w:rsidRPr="00B70C8F">
        <w:rPr>
          <w:rFonts w:ascii="Arial" w:hAnsi="Arial" w:cs="Arial"/>
          <w:spacing w:val="-5"/>
          <w:w w:val="105"/>
          <w:sz w:val="24"/>
          <w:szCs w:val="24"/>
        </w:rPr>
        <w:t xml:space="preserve"> </w:t>
      </w:r>
      <w:r w:rsidRPr="00B70C8F">
        <w:rPr>
          <w:rFonts w:ascii="Arial" w:hAnsi="Arial" w:cs="Arial"/>
          <w:w w:val="105"/>
          <w:sz w:val="24"/>
          <w:szCs w:val="24"/>
        </w:rPr>
        <w:t>in</w:t>
      </w:r>
      <w:r w:rsidRPr="00B70C8F">
        <w:rPr>
          <w:rFonts w:ascii="Arial" w:hAnsi="Arial" w:cs="Arial"/>
          <w:spacing w:val="-20"/>
          <w:w w:val="105"/>
          <w:sz w:val="24"/>
          <w:szCs w:val="24"/>
        </w:rPr>
        <w:t xml:space="preserve"> </w:t>
      </w:r>
      <w:r w:rsidRPr="00B70C8F">
        <w:rPr>
          <w:rFonts w:ascii="Arial" w:hAnsi="Arial" w:cs="Arial"/>
          <w:w w:val="105"/>
          <w:sz w:val="24"/>
          <w:szCs w:val="24"/>
        </w:rPr>
        <w:t>the</w:t>
      </w:r>
      <w:r w:rsidRPr="00B70C8F">
        <w:rPr>
          <w:rFonts w:ascii="Arial" w:hAnsi="Arial" w:cs="Arial"/>
          <w:spacing w:val="-25"/>
          <w:w w:val="105"/>
          <w:sz w:val="24"/>
          <w:szCs w:val="24"/>
        </w:rPr>
        <w:t xml:space="preserve"> </w:t>
      </w:r>
      <w:r w:rsidRPr="00B70C8F">
        <w:rPr>
          <w:rFonts w:ascii="Arial" w:hAnsi="Arial" w:cs="Arial"/>
          <w:w w:val="105"/>
          <w:sz w:val="24"/>
          <w:szCs w:val="24"/>
        </w:rPr>
        <w:t>Americas</w:t>
      </w:r>
      <w:r w:rsidRPr="00B70C8F">
        <w:rPr>
          <w:rFonts w:ascii="Arial" w:hAnsi="Arial" w:cs="Arial"/>
          <w:spacing w:val="-10"/>
          <w:w w:val="105"/>
          <w:sz w:val="24"/>
          <w:szCs w:val="24"/>
        </w:rPr>
        <w:t xml:space="preserve"> </w:t>
      </w:r>
      <w:r w:rsidRPr="00B70C8F">
        <w:rPr>
          <w:rFonts w:ascii="Arial" w:hAnsi="Arial" w:cs="Arial"/>
          <w:w w:val="105"/>
          <w:sz w:val="24"/>
          <w:szCs w:val="24"/>
        </w:rPr>
        <w:t>by</w:t>
      </w:r>
      <w:r w:rsidRPr="00B70C8F">
        <w:rPr>
          <w:rFonts w:ascii="Arial" w:hAnsi="Arial" w:cs="Arial"/>
          <w:spacing w:val="-18"/>
          <w:w w:val="105"/>
          <w:sz w:val="24"/>
          <w:szCs w:val="24"/>
        </w:rPr>
        <w:t xml:space="preserve"> </w:t>
      </w:r>
      <w:r w:rsidRPr="00B70C8F">
        <w:rPr>
          <w:rFonts w:ascii="Arial" w:hAnsi="Arial" w:cs="Arial"/>
          <w:w w:val="105"/>
          <w:sz w:val="24"/>
          <w:szCs w:val="24"/>
        </w:rPr>
        <w:t>managing</w:t>
      </w:r>
      <w:r w:rsidRPr="00B70C8F">
        <w:rPr>
          <w:rFonts w:ascii="Arial" w:hAnsi="Arial" w:cs="Arial"/>
          <w:spacing w:val="-8"/>
          <w:w w:val="105"/>
          <w:sz w:val="24"/>
          <w:szCs w:val="24"/>
        </w:rPr>
        <w:t xml:space="preserve"> </w:t>
      </w:r>
      <w:r w:rsidRPr="00B70C8F">
        <w:rPr>
          <w:rFonts w:ascii="Arial" w:hAnsi="Arial" w:cs="Arial"/>
          <w:w w:val="105"/>
          <w:sz w:val="24"/>
          <w:szCs w:val="24"/>
        </w:rPr>
        <w:t>marketing and</w:t>
      </w:r>
      <w:r w:rsidRPr="00B70C8F">
        <w:rPr>
          <w:rFonts w:ascii="Arial" w:hAnsi="Arial" w:cs="Arial"/>
          <w:spacing w:val="-16"/>
          <w:w w:val="105"/>
          <w:sz w:val="24"/>
          <w:szCs w:val="24"/>
        </w:rPr>
        <w:t xml:space="preserve"> </w:t>
      </w:r>
      <w:r w:rsidRPr="00B70C8F">
        <w:rPr>
          <w:rFonts w:ascii="Arial" w:hAnsi="Arial" w:cs="Arial"/>
          <w:w w:val="105"/>
          <w:sz w:val="24"/>
          <w:szCs w:val="24"/>
        </w:rPr>
        <w:t>business</w:t>
      </w:r>
      <w:r w:rsidRPr="00B70C8F">
        <w:rPr>
          <w:rFonts w:ascii="Arial" w:hAnsi="Arial" w:cs="Arial"/>
          <w:spacing w:val="5"/>
          <w:w w:val="105"/>
          <w:sz w:val="24"/>
          <w:szCs w:val="24"/>
        </w:rPr>
        <w:t xml:space="preserve"> </w:t>
      </w:r>
      <w:r w:rsidRPr="00B70C8F">
        <w:rPr>
          <w:rFonts w:ascii="Arial" w:hAnsi="Arial" w:cs="Arial"/>
          <w:w w:val="105"/>
          <w:sz w:val="24"/>
          <w:szCs w:val="24"/>
        </w:rPr>
        <w:t>development</w:t>
      </w:r>
      <w:r w:rsidR="00F70276" w:rsidRPr="00B70C8F">
        <w:rPr>
          <w:rFonts w:ascii="Arial" w:hAnsi="Arial" w:cs="Arial"/>
          <w:w w:val="105"/>
          <w:sz w:val="24"/>
          <w:szCs w:val="24"/>
        </w:rPr>
        <w:t xml:space="preserve"> </w:t>
      </w:r>
      <w:r w:rsidRPr="00B70C8F">
        <w:rPr>
          <w:rFonts w:ascii="Arial" w:hAnsi="Arial" w:cs="Arial"/>
          <w:w w:val="105"/>
          <w:sz w:val="24"/>
          <w:szCs w:val="24"/>
        </w:rPr>
        <w:t>activities,</w:t>
      </w:r>
      <w:r w:rsidRPr="00B70C8F">
        <w:rPr>
          <w:rFonts w:ascii="Arial" w:hAnsi="Arial" w:cs="Arial"/>
          <w:spacing w:val="-14"/>
          <w:w w:val="105"/>
          <w:sz w:val="24"/>
          <w:szCs w:val="24"/>
        </w:rPr>
        <w:t xml:space="preserve"> </w:t>
      </w:r>
      <w:r w:rsidRPr="00B70C8F">
        <w:rPr>
          <w:rFonts w:ascii="Arial" w:hAnsi="Arial" w:cs="Arial"/>
          <w:w w:val="105"/>
          <w:sz w:val="24"/>
          <w:szCs w:val="24"/>
        </w:rPr>
        <w:t>fostering</w:t>
      </w:r>
      <w:r w:rsidRPr="00B70C8F">
        <w:rPr>
          <w:rFonts w:ascii="Arial" w:hAnsi="Arial" w:cs="Arial"/>
          <w:spacing w:val="-17"/>
          <w:w w:val="105"/>
          <w:sz w:val="24"/>
          <w:szCs w:val="24"/>
        </w:rPr>
        <w:t xml:space="preserve"> </w:t>
      </w:r>
      <w:r w:rsidRPr="00B70C8F">
        <w:rPr>
          <w:rFonts w:ascii="Arial" w:hAnsi="Arial" w:cs="Arial"/>
          <w:w w:val="105"/>
          <w:sz w:val="24"/>
          <w:szCs w:val="24"/>
        </w:rPr>
        <w:t>collaboration</w:t>
      </w:r>
      <w:r w:rsidRPr="00B70C8F">
        <w:rPr>
          <w:rFonts w:ascii="Arial" w:hAnsi="Arial" w:cs="Arial"/>
          <w:spacing w:val="-2"/>
          <w:w w:val="105"/>
          <w:sz w:val="24"/>
          <w:szCs w:val="24"/>
        </w:rPr>
        <w:t xml:space="preserve"> </w:t>
      </w:r>
      <w:r w:rsidRPr="00B70C8F">
        <w:rPr>
          <w:rFonts w:ascii="Arial" w:hAnsi="Arial" w:cs="Arial"/>
          <w:w w:val="105"/>
          <w:sz w:val="24"/>
          <w:szCs w:val="24"/>
        </w:rPr>
        <w:t>across</w:t>
      </w:r>
      <w:r w:rsidRPr="00B70C8F">
        <w:rPr>
          <w:rFonts w:ascii="Arial" w:hAnsi="Arial" w:cs="Arial"/>
          <w:spacing w:val="-20"/>
          <w:w w:val="105"/>
          <w:sz w:val="24"/>
          <w:szCs w:val="24"/>
        </w:rPr>
        <w:t xml:space="preserve"> </w:t>
      </w:r>
      <w:r w:rsidRPr="00B70C8F">
        <w:rPr>
          <w:rFonts w:ascii="Arial" w:hAnsi="Arial" w:cs="Arial"/>
          <w:w w:val="105"/>
          <w:sz w:val="24"/>
          <w:szCs w:val="24"/>
        </w:rPr>
        <w:t>the</w:t>
      </w:r>
      <w:r w:rsidRPr="00B70C8F">
        <w:rPr>
          <w:rFonts w:ascii="Arial" w:hAnsi="Arial" w:cs="Arial"/>
          <w:spacing w:val="-21"/>
          <w:w w:val="105"/>
          <w:sz w:val="24"/>
          <w:szCs w:val="24"/>
        </w:rPr>
        <w:t xml:space="preserve"> </w:t>
      </w:r>
      <w:r w:rsidRPr="00B70C8F">
        <w:rPr>
          <w:rFonts w:ascii="Arial" w:hAnsi="Arial" w:cs="Arial"/>
          <w:w w:val="105"/>
          <w:sz w:val="24"/>
          <w:szCs w:val="24"/>
        </w:rPr>
        <w:t>firm,</w:t>
      </w:r>
      <w:r w:rsidRPr="00B70C8F">
        <w:rPr>
          <w:rFonts w:ascii="Arial" w:hAnsi="Arial" w:cs="Arial"/>
          <w:spacing w:val="-20"/>
          <w:w w:val="105"/>
          <w:sz w:val="24"/>
          <w:szCs w:val="24"/>
        </w:rPr>
        <w:t xml:space="preserve"> </w:t>
      </w:r>
      <w:r w:rsidRPr="00B70C8F">
        <w:rPr>
          <w:rFonts w:ascii="Arial" w:hAnsi="Arial" w:cs="Arial"/>
          <w:w w:val="105"/>
          <w:sz w:val="24"/>
          <w:szCs w:val="24"/>
        </w:rPr>
        <w:t>and</w:t>
      </w:r>
      <w:r w:rsidRPr="00B70C8F">
        <w:rPr>
          <w:rFonts w:ascii="Arial" w:hAnsi="Arial" w:cs="Arial"/>
          <w:spacing w:val="-18"/>
          <w:w w:val="105"/>
          <w:sz w:val="24"/>
          <w:szCs w:val="24"/>
        </w:rPr>
        <w:t xml:space="preserve"> </w:t>
      </w:r>
      <w:r w:rsidRPr="00B70C8F">
        <w:rPr>
          <w:rFonts w:ascii="Arial" w:hAnsi="Arial" w:cs="Arial"/>
          <w:w w:val="105"/>
          <w:sz w:val="24"/>
          <w:szCs w:val="24"/>
        </w:rPr>
        <w:t>exploring</w:t>
      </w:r>
      <w:r w:rsidRPr="00B70C8F">
        <w:rPr>
          <w:rFonts w:ascii="Arial" w:hAnsi="Arial" w:cs="Arial"/>
          <w:spacing w:val="-19"/>
          <w:w w:val="105"/>
          <w:sz w:val="24"/>
          <w:szCs w:val="24"/>
        </w:rPr>
        <w:t xml:space="preserve"> </w:t>
      </w:r>
      <w:r w:rsidRPr="00B70C8F">
        <w:rPr>
          <w:rFonts w:ascii="Arial" w:hAnsi="Arial" w:cs="Arial"/>
          <w:w w:val="105"/>
          <w:sz w:val="24"/>
          <w:szCs w:val="24"/>
        </w:rPr>
        <w:t>potential</w:t>
      </w:r>
      <w:r w:rsidRPr="00B70C8F">
        <w:rPr>
          <w:rFonts w:ascii="Arial" w:hAnsi="Arial" w:cs="Arial"/>
          <w:spacing w:val="-7"/>
          <w:w w:val="105"/>
          <w:sz w:val="24"/>
          <w:szCs w:val="24"/>
        </w:rPr>
        <w:t xml:space="preserve"> </w:t>
      </w:r>
      <w:r w:rsidRPr="00B70C8F">
        <w:rPr>
          <w:rFonts w:ascii="Arial" w:hAnsi="Arial" w:cs="Arial"/>
          <w:w w:val="105"/>
          <w:sz w:val="24"/>
          <w:szCs w:val="24"/>
        </w:rPr>
        <w:t>opportunities</w:t>
      </w:r>
      <w:r w:rsidRPr="00B70C8F">
        <w:rPr>
          <w:rFonts w:ascii="Arial" w:hAnsi="Arial" w:cs="Arial"/>
          <w:spacing w:val="-10"/>
          <w:w w:val="105"/>
          <w:sz w:val="24"/>
          <w:szCs w:val="24"/>
        </w:rPr>
        <w:t xml:space="preserve"> </w:t>
      </w:r>
      <w:r w:rsidRPr="00B70C8F">
        <w:rPr>
          <w:rFonts w:ascii="Arial" w:hAnsi="Arial" w:cs="Arial"/>
          <w:w w:val="105"/>
          <w:sz w:val="24"/>
          <w:szCs w:val="24"/>
        </w:rPr>
        <w:t>with</w:t>
      </w:r>
      <w:r w:rsidRPr="00B70C8F">
        <w:rPr>
          <w:rFonts w:ascii="Arial" w:hAnsi="Arial" w:cs="Arial"/>
          <w:sz w:val="24"/>
          <w:szCs w:val="24"/>
        </w:rPr>
        <w:t xml:space="preserve"> </w:t>
      </w:r>
      <w:r w:rsidRPr="00B70C8F">
        <w:rPr>
          <w:rFonts w:ascii="Arial" w:hAnsi="Arial" w:cs="Arial"/>
          <w:w w:val="105"/>
          <w:sz w:val="24"/>
          <w:szCs w:val="24"/>
        </w:rPr>
        <w:t>industry</w:t>
      </w:r>
      <w:r w:rsidRPr="00B70C8F">
        <w:rPr>
          <w:rFonts w:ascii="Arial" w:hAnsi="Arial" w:cs="Arial"/>
          <w:spacing w:val="-18"/>
          <w:w w:val="105"/>
          <w:sz w:val="24"/>
          <w:szCs w:val="24"/>
        </w:rPr>
        <w:t xml:space="preserve"> </w:t>
      </w:r>
      <w:r w:rsidRPr="00B70C8F">
        <w:rPr>
          <w:rFonts w:ascii="Arial" w:hAnsi="Arial" w:cs="Arial"/>
          <w:w w:val="105"/>
          <w:sz w:val="24"/>
          <w:szCs w:val="24"/>
        </w:rPr>
        <w:t>partners.</w:t>
      </w:r>
      <w:r w:rsidRPr="00B70C8F">
        <w:rPr>
          <w:rFonts w:ascii="Arial" w:hAnsi="Arial" w:cs="Arial"/>
          <w:spacing w:val="33"/>
          <w:w w:val="105"/>
          <w:sz w:val="24"/>
          <w:szCs w:val="24"/>
        </w:rPr>
        <w:t xml:space="preserve"> </w:t>
      </w:r>
      <w:r w:rsidRPr="00B70C8F">
        <w:rPr>
          <w:rFonts w:ascii="Arial" w:hAnsi="Arial" w:cs="Arial"/>
          <w:w w:val="105"/>
          <w:sz w:val="24"/>
          <w:szCs w:val="24"/>
        </w:rPr>
        <w:t>As</w:t>
      </w:r>
      <w:r w:rsidRPr="00B70C8F">
        <w:rPr>
          <w:rFonts w:ascii="Arial" w:hAnsi="Arial" w:cs="Arial"/>
          <w:spacing w:val="-16"/>
          <w:w w:val="105"/>
          <w:sz w:val="24"/>
          <w:szCs w:val="24"/>
        </w:rPr>
        <w:t xml:space="preserve"> </w:t>
      </w:r>
      <w:r w:rsidRPr="00B70C8F">
        <w:rPr>
          <w:rFonts w:ascii="Arial" w:hAnsi="Arial" w:cs="Arial"/>
          <w:w w:val="105"/>
          <w:sz w:val="24"/>
          <w:szCs w:val="24"/>
        </w:rPr>
        <w:t>Virginia</w:t>
      </w:r>
      <w:r w:rsidRPr="00B70C8F">
        <w:rPr>
          <w:rFonts w:ascii="Arial" w:hAnsi="Arial" w:cs="Arial"/>
          <w:spacing w:val="-6"/>
          <w:w w:val="105"/>
          <w:sz w:val="24"/>
          <w:szCs w:val="24"/>
        </w:rPr>
        <w:t xml:space="preserve"> </w:t>
      </w:r>
      <w:r w:rsidRPr="00B70C8F">
        <w:rPr>
          <w:rFonts w:ascii="Arial" w:hAnsi="Arial" w:cs="Arial"/>
          <w:w w:val="105"/>
          <w:sz w:val="24"/>
          <w:szCs w:val="24"/>
        </w:rPr>
        <w:t>Business</w:t>
      </w:r>
      <w:r w:rsidRPr="00B70C8F">
        <w:rPr>
          <w:rFonts w:ascii="Arial" w:hAnsi="Arial" w:cs="Arial"/>
          <w:spacing w:val="-2"/>
          <w:w w:val="105"/>
          <w:sz w:val="24"/>
          <w:szCs w:val="24"/>
        </w:rPr>
        <w:t xml:space="preserve"> </w:t>
      </w:r>
      <w:r w:rsidRPr="00B70C8F">
        <w:rPr>
          <w:rFonts w:ascii="Arial" w:hAnsi="Arial" w:cs="Arial"/>
          <w:w w:val="105"/>
          <w:sz w:val="24"/>
          <w:szCs w:val="24"/>
        </w:rPr>
        <w:t>Manager</w:t>
      </w:r>
      <w:r w:rsidRPr="00B70C8F">
        <w:rPr>
          <w:rFonts w:ascii="Arial" w:hAnsi="Arial" w:cs="Arial"/>
          <w:spacing w:val="-11"/>
          <w:w w:val="105"/>
          <w:sz w:val="24"/>
          <w:szCs w:val="24"/>
        </w:rPr>
        <w:t xml:space="preserve"> </w:t>
      </w:r>
      <w:r w:rsidRPr="00B70C8F">
        <w:rPr>
          <w:rFonts w:ascii="Arial" w:hAnsi="Arial" w:cs="Arial"/>
          <w:w w:val="105"/>
          <w:sz w:val="24"/>
          <w:szCs w:val="24"/>
        </w:rPr>
        <w:t>he</w:t>
      </w:r>
      <w:r w:rsidRPr="00B70C8F">
        <w:rPr>
          <w:rFonts w:ascii="Arial" w:hAnsi="Arial" w:cs="Arial"/>
          <w:spacing w:val="-22"/>
          <w:w w:val="105"/>
          <w:sz w:val="24"/>
          <w:szCs w:val="24"/>
        </w:rPr>
        <w:t xml:space="preserve"> </w:t>
      </w:r>
      <w:r w:rsidRPr="00B70C8F">
        <w:rPr>
          <w:rFonts w:ascii="Arial" w:hAnsi="Arial" w:cs="Arial"/>
          <w:w w:val="105"/>
          <w:sz w:val="24"/>
          <w:szCs w:val="24"/>
        </w:rPr>
        <w:t>provides</w:t>
      </w:r>
      <w:r w:rsidRPr="00B70C8F">
        <w:rPr>
          <w:rFonts w:ascii="Arial" w:hAnsi="Arial" w:cs="Arial"/>
          <w:spacing w:val="-4"/>
          <w:w w:val="105"/>
          <w:sz w:val="24"/>
          <w:szCs w:val="24"/>
        </w:rPr>
        <w:t xml:space="preserve"> </w:t>
      </w:r>
      <w:r w:rsidRPr="00B70C8F">
        <w:rPr>
          <w:rFonts w:ascii="Arial" w:hAnsi="Arial" w:cs="Arial"/>
          <w:w w:val="105"/>
          <w:sz w:val="24"/>
          <w:szCs w:val="24"/>
        </w:rPr>
        <w:t>strategic</w:t>
      </w:r>
      <w:r w:rsidRPr="00B70C8F">
        <w:rPr>
          <w:rFonts w:ascii="Arial" w:hAnsi="Arial" w:cs="Arial"/>
          <w:spacing w:val="-10"/>
          <w:w w:val="105"/>
          <w:sz w:val="24"/>
          <w:szCs w:val="24"/>
        </w:rPr>
        <w:t xml:space="preserve"> </w:t>
      </w:r>
      <w:r w:rsidRPr="00B70C8F">
        <w:rPr>
          <w:rFonts w:ascii="Arial" w:hAnsi="Arial" w:cs="Arial"/>
          <w:w w:val="105"/>
          <w:sz w:val="24"/>
          <w:szCs w:val="24"/>
        </w:rPr>
        <w:t>leadership</w:t>
      </w:r>
      <w:r w:rsidRPr="00B70C8F">
        <w:rPr>
          <w:rFonts w:ascii="Arial" w:hAnsi="Arial" w:cs="Arial"/>
          <w:spacing w:val="-14"/>
          <w:w w:val="105"/>
          <w:sz w:val="24"/>
          <w:szCs w:val="24"/>
        </w:rPr>
        <w:t xml:space="preserve"> </w:t>
      </w:r>
      <w:r w:rsidRPr="00B70C8F">
        <w:rPr>
          <w:rFonts w:ascii="Arial" w:hAnsi="Arial" w:cs="Arial"/>
          <w:w w:val="105"/>
          <w:sz w:val="24"/>
          <w:szCs w:val="24"/>
        </w:rPr>
        <w:t>and</w:t>
      </w:r>
      <w:r w:rsidRPr="00B70C8F">
        <w:rPr>
          <w:rFonts w:ascii="Arial" w:hAnsi="Arial" w:cs="Arial"/>
          <w:spacing w:val="-18"/>
          <w:w w:val="105"/>
          <w:sz w:val="24"/>
          <w:szCs w:val="24"/>
        </w:rPr>
        <w:t xml:space="preserve"> </w:t>
      </w:r>
      <w:r w:rsidRPr="00B70C8F">
        <w:rPr>
          <w:rFonts w:ascii="Arial" w:hAnsi="Arial" w:cs="Arial"/>
          <w:w w:val="105"/>
          <w:sz w:val="24"/>
          <w:szCs w:val="24"/>
        </w:rPr>
        <w:t>direction</w:t>
      </w:r>
      <w:r w:rsidRPr="00B70C8F">
        <w:rPr>
          <w:rFonts w:ascii="Arial" w:hAnsi="Arial" w:cs="Arial"/>
          <w:w w:val="104"/>
          <w:sz w:val="24"/>
          <w:szCs w:val="24"/>
        </w:rPr>
        <w:t xml:space="preserve"> </w:t>
      </w:r>
      <w:r w:rsidRPr="00B70C8F">
        <w:rPr>
          <w:rFonts w:ascii="Arial" w:hAnsi="Arial" w:cs="Arial"/>
          <w:w w:val="105"/>
          <w:sz w:val="24"/>
          <w:szCs w:val="24"/>
        </w:rPr>
        <w:t>for</w:t>
      </w:r>
      <w:r w:rsidRPr="00B70C8F">
        <w:rPr>
          <w:rFonts w:ascii="Arial" w:hAnsi="Arial" w:cs="Arial"/>
          <w:spacing w:val="-19"/>
          <w:w w:val="105"/>
          <w:sz w:val="24"/>
          <w:szCs w:val="24"/>
        </w:rPr>
        <w:t xml:space="preserve"> </w:t>
      </w:r>
      <w:r w:rsidRPr="00B70C8F">
        <w:rPr>
          <w:rFonts w:ascii="Arial" w:hAnsi="Arial" w:cs="Arial"/>
          <w:w w:val="105"/>
          <w:sz w:val="24"/>
          <w:szCs w:val="24"/>
        </w:rPr>
        <w:t>the</w:t>
      </w:r>
      <w:r w:rsidRPr="00B70C8F">
        <w:rPr>
          <w:rFonts w:ascii="Arial" w:hAnsi="Arial" w:cs="Arial"/>
          <w:spacing w:val="-13"/>
          <w:w w:val="105"/>
          <w:sz w:val="24"/>
          <w:szCs w:val="24"/>
        </w:rPr>
        <w:t xml:space="preserve"> </w:t>
      </w:r>
      <w:r w:rsidRPr="00B70C8F">
        <w:rPr>
          <w:rFonts w:ascii="Arial" w:hAnsi="Arial" w:cs="Arial"/>
          <w:w w:val="105"/>
          <w:sz w:val="24"/>
          <w:szCs w:val="24"/>
        </w:rPr>
        <w:t>firm's</w:t>
      </w:r>
      <w:r w:rsidRPr="00B70C8F">
        <w:rPr>
          <w:rFonts w:ascii="Arial" w:hAnsi="Arial" w:cs="Arial"/>
          <w:spacing w:val="-11"/>
          <w:w w:val="105"/>
          <w:sz w:val="24"/>
          <w:szCs w:val="24"/>
        </w:rPr>
        <w:t xml:space="preserve"> </w:t>
      </w:r>
      <w:r w:rsidRPr="00B70C8F">
        <w:rPr>
          <w:rFonts w:ascii="Arial" w:hAnsi="Arial" w:cs="Arial"/>
          <w:w w:val="105"/>
          <w:sz w:val="24"/>
          <w:szCs w:val="24"/>
        </w:rPr>
        <w:t>offices</w:t>
      </w:r>
      <w:r w:rsidRPr="00B70C8F">
        <w:rPr>
          <w:rFonts w:ascii="Arial" w:hAnsi="Arial" w:cs="Arial"/>
          <w:spacing w:val="-13"/>
          <w:w w:val="105"/>
          <w:sz w:val="24"/>
          <w:szCs w:val="24"/>
        </w:rPr>
        <w:t xml:space="preserve"> </w:t>
      </w:r>
      <w:r w:rsidRPr="00B70C8F">
        <w:rPr>
          <w:rFonts w:ascii="Arial" w:hAnsi="Arial" w:cs="Arial"/>
          <w:w w:val="105"/>
          <w:sz w:val="24"/>
          <w:szCs w:val="24"/>
        </w:rPr>
        <w:t>in</w:t>
      </w:r>
      <w:r w:rsidRPr="00B70C8F">
        <w:rPr>
          <w:rFonts w:ascii="Arial" w:hAnsi="Arial" w:cs="Arial"/>
          <w:spacing w:val="-14"/>
          <w:w w:val="105"/>
          <w:sz w:val="24"/>
          <w:szCs w:val="24"/>
        </w:rPr>
        <w:t xml:space="preserve"> </w:t>
      </w:r>
      <w:r w:rsidRPr="00B70C8F">
        <w:rPr>
          <w:rFonts w:ascii="Arial" w:hAnsi="Arial" w:cs="Arial"/>
          <w:w w:val="105"/>
          <w:sz w:val="24"/>
          <w:szCs w:val="24"/>
        </w:rPr>
        <w:t>Herndon,</w:t>
      </w:r>
      <w:r w:rsidRPr="00B70C8F">
        <w:rPr>
          <w:rFonts w:ascii="Arial" w:hAnsi="Arial" w:cs="Arial"/>
          <w:spacing w:val="-12"/>
          <w:w w:val="105"/>
          <w:sz w:val="24"/>
          <w:szCs w:val="24"/>
        </w:rPr>
        <w:t xml:space="preserve"> </w:t>
      </w:r>
      <w:r w:rsidRPr="00B70C8F">
        <w:rPr>
          <w:rFonts w:ascii="Arial" w:hAnsi="Arial" w:cs="Arial"/>
          <w:w w:val="105"/>
          <w:sz w:val="24"/>
          <w:szCs w:val="24"/>
        </w:rPr>
        <w:t>Virginia</w:t>
      </w:r>
      <w:r w:rsidRPr="00B70C8F">
        <w:rPr>
          <w:rFonts w:ascii="Arial" w:hAnsi="Arial" w:cs="Arial"/>
          <w:spacing w:val="-4"/>
          <w:w w:val="105"/>
          <w:sz w:val="24"/>
          <w:szCs w:val="24"/>
        </w:rPr>
        <w:t xml:space="preserve"> </w:t>
      </w:r>
      <w:r w:rsidRPr="00B70C8F">
        <w:rPr>
          <w:rFonts w:ascii="Arial" w:hAnsi="Arial" w:cs="Arial"/>
          <w:w w:val="105"/>
          <w:sz w:val="24"/>
          <w:szCs w:val="24"/>
        </w:rPr>
        <w:t>Beach</w:t>
      </w:r>
      <w:r w:rsidRPr="00B70C8F">
        <w:rPr>
          <w:rFonts w:ascii="Arial" w:hAnsi="Arial" w:cs="Arial"/>
          <w:spacing w:val="-2"/>
          <w:w w:val="105"/>
          <w:sz w:val="24"/>
          <w:szCs w:val="24"/>
        </w:rPr>
        <w:t xml:space="preserve"> </w:t>
      </w:r>
      <w:r w:rsidRPr="00B70C8F">
        <w:rPr>
          <w:rFonts w:ascii="Arial" w:hAnsi="Arial" w:cs="Arial"/>
          <w:w w:val="105"/>
          <w:sz w:val="24"/>
          <w:szCs w:val="24"/>
        </w:rPr>
        <w:t>and</w:t>
      </w:r>
      <w:r w:rsidRPr="00B70C8F">
        <w:rPr>
          <w:rFonts w:ascii="Arial" w:hAnsi="Arial" w:cs="Arial"/>
          <w:spacing w:val="-6"/>
          <w:w w:val="105"/>
          <w:sz w:val="24"/>
          <w:szCs w:val="24"/>
        </w:rPr>
        <w:t xml:space="preserve"> </w:t>
      </w:r>
      <w:r w:rsidRPr="00B70C8F">
        <w:rPr>
          <w:rFonts w:ascii="Arial" w:hAnsi="Arial" w:cs="Arial"/>
          <w:w w:val="105"/>
          <w:sz w:val="24"/>
          <w:szCs w:val="24"/>
        </w:rPr>
        <w:t>Richmond.</w:t>
      </w:r>
    </w:p>
    <w:p w14:paraId="25002898" w14:textId="77777777" w:rsidR="00F70276" w:rsidRPr="00B70C8F" w:rsidRDefault="005234A6" w:rsidP="00F70276">
      <w:pPr>
        <w:pStyle w:val="BodyText"/>
        <w:ind w:right="259" w:firstLine="595"/>
        <w:rPr>
          <w:rFonts w:ascii="Arial" w:hAnsi="Arial" w:cs="Arial"/>
          <w:sz w:val="24"/>
          <w:szCs w:val="24"/>
        </w:rPr>
      </w:pPr>
      <w:r w:rsidRPr="00B70C8F">
        <w:rPr>
          <w:rFonts w:ascii="Arial" w:hAnsi="Arial" w:cs="Arial"/>
          <w:w w:val="105"/>
          <w:sz w:val="24"/>
          <w:szCs w:val="24"/>
        </w:rPr>
        <w:t>Before</w:t>
      </w:r>
      <w:r w:rsidRPr="00B70C8F">
        <w:rPr>
          <w:rFonts w:ascii="Arial" w:hAnsi="Arial" w:cs="Arial"/>
          <w:spacing w:val="-26"/>
          <w:w w:val="105"/>
          <w:sz w:val="24"/>
          <w:szCs w:val="24"/>
        </w:rPr>
        <w:t xml:space="preserve"> </w:t>
      </w:r>
      <w:r w:rsidRPr="00B70C8F">
        <w:rPr>
          <w:rFonts w:ascii="Arial" w:hAnsi="Arial" w:cs="Arial"/>
          <w:w w:val="105"/>
          <w:sz w:val="24"/>
          <w:szCs w:val="24"/>
        </w:rPr>
        <w:t>joining</w:t>
      </w:r>
      <w:r w:rsidRPr="00B70C8F">
        <w:rPr>
          <w:rFonts w:ascii="Arial" w:hAnsi="Arial" w:cs="Arial"/>
          <w:spacing w:val="9"/>
          <w:w w:val="105"/>
          <w:sz w:val="24"/>
          <w:szCs w:val="24"/>
        </w:rPr>
        <w:t xml:space="preserve"> </w:t>
      </w:r>
      <w:r w:rsidRPr="00B70C8F">
        <w:rPr>
          <w:rFonts w:ascii="Arial" w:hAnsi="Arial" w:cs="Arial"/>
          <w:w w:val="105"/>
          <w:sz w:val="24"/>
          <w:szCs w:val="24"/>
        </w:rPr>
        <w:t>Parsons</w:t>
      </w:r>
      <w:r w:rsidRPr="00B70C8F">
        <w:rPr>
          <w:rFonts w:ascii="Arial" w:hAnsi="Arial" w:cs="Arial"/>
          <w:spacing w:val="-2"/>
          <w:w w:val="105"/>
          <w:sz w:val="24"/>
          <w:szCs w:val="24"/>
        </w:rPr>
        <w:t xml:space="preserve"> </w:t>
      </w:r>
      <w:r w:rsidRPr="00B70C8F">
        <w:rPr>
          <w:rFonts w:ascii="Arial" w:hAnsi="Arial" w:cs="Arial"/>
          <w:w w:val="105"/>
          <w:sz w:val="24"/>
          <w:szCs w:val="24"/>
        </w:rPr>
        <w:t>Brinckerhoff,</w:t>
      </w:r>
      <w:r w:rsidRPr="00B70C8F">
        <w:rPr>
          <w:rFonts w:ascii="Arial" w:hAnsi="Arial" w:cs="Arial"/>
          <w:spacing w:val="2"/>
          <w:w w:val="105"/>
          <w:sz w:val="24"/>
          <w:szCs w:val="24"/>
        </w:rPr>
        <w:t xml:space="preserve"> </w:t>
      </w:r>
      <w:r w:rsidRPr="00B70C8F">
        <w:rPr>
          <w:rFonts w:ascii="Arial" w:hAnsi="Arial" w:cs="Arial"/>
          <w:w w:val="105"/>
          <w:sz w:val="24"/>
          <w:szCs w:val="24"/>
        </w:rPr>
        <w:t>Mr.</w:t>
      </w:r>
      <w:r w:rsidRPr="00B70C8F">
        <w:rPr>
          <w:rFonts w:ascii="Arial" w:hAnsi="Arial" w:cs="Arial"/>
          <w:spacing w:val="-11"/>
          <w:w w:val="105"/>
          <w:sz w:val="24"/>
          <w:szCs w:val="24"/>
        </w:rPr>
        <w:t xml:space="preserve"> </w:t>
      </w:r>
      <w:r w:rsidRPr="00B70C8F">
        <w:rPr>
          <w:rFonts w:ascii="Arial" w:hAnsi="Arial" w:cs="Arial"/>
          <w:w w:val="105"/>
          <w:sz w:val="24"/>
          <w:szCs w:val="24"/>
        </w:rPr>
        <w:t>Gehr</w:t>
      </w:r>
      <w:r w:rsidRPr="00B70C8F">
        <w:rPr>
          <w:rFonts w:ascii="Arial" w:hAnsi="Arial" w:cs="Arial"/>
          <w:spacing w:val="-16"/>
          <w:w w:val="105"/>
          <w:sz w:val="24"/>
          <w:szCs w:val="24"/>
        </w:rPr>
        <w:t xml:space="preserve"> </w:t>
      </w:r>
      <w:r w:rsidRPr="00B70C8F">
        <w:rPr>
          <w:rFonts w:ascii="Arial" w:hAnsi="Arial" w:cs="Arial"/>
          <w:w w:val="105"/>
          <w:sz w:val="24"/>
          <w:szCs w:val="24"/>
        </w:rPr>
        <w:t>held</w:t>
      </w:r>
      <w:r w:rsidRPr="00B70C8F">
        <w:rPr>
          <w:rFonts w:ascii="Arial" w:hAnsi="Arial" w:cs="Arial"/>
          <w:spacing w:val="-6"/>
          <w:w w:val="105"/>
          <w:sz w:val="24"/>
          <w:szCs w:val="24"/>
        </w:rPr>
        <w:t xml:space="preserve"> </w:t>
      </w:r>
      <w:r w:rsidRPr="00B70C8F">
        <w:rPr>
          <w:rFonts w:ascii="Arial" w:hAnsi="Arial" w:cs="Arial"/>
          <w:w w:val="105"/>
          <w:sz w:val="24"/>
          <w:szCs w:val="24"/>
        </w:rPr>
        <w:t>a</w:t>
      </w:r>
      <w:r w:rsidRPr="00B70C8F">
        <w:rPr>
          <w:rFonts w:ascii="Arial" w:hAnsi="Arial" w:cs="Arial"/>
          <w:spacing w:val="-23"/>
          <w:w w:val="105"/>
          <w:sz w:val="24"/>
          <w:szCs w:val="24"/>
        </w:rPr>
        <w:t xml:space="preserve"> </w:t>
      </w:r>
      <w:r w:rsidRPr="00B70C8F">
        <w:rPr>
          <w:rFonts w:ascii="Arial" w:hAnsi="Arial" w:cs="Arial"/>
          <w:w w:val="105"/>
          <w:sz w:val="24"/>
          <w:szCs w:val="24"/>
        </w:rPr>
        <w:t>variety</w:t>
      </w:r>
      <w:r w:rsidRPr="00B70C8F">
        <w:rPr>
          <w:rFonts w:ascii="Arial" w:hAnsi="Arial" w:cs="Arial"/>
          <w:spacing w:val="-7"/>
          <w:w w:val="105"/>
          <w:sz w:val="24"/>
          <w:szCs w:val="24"/>
        </w:rPr>
        <w:t xml:space="preserve"> </w:t>
      </w:r>
      <w:r w:rsidRPr="00B70C8F">
        <w:rPr>
          <w:rFonts w:ascii="Arial" w:hAnsi="Arial" w:cs="Arial"/>
          <w:w w:val="105"/>
          <w:sz w:val="24"/>
          <w:szCs w:val="24"/>
        </w:rPr>
        <w:t>of</w:t>
      </w:r>
      <w:r w:rsidRPr="00B70C8F">
        <w:rPr>
          <w:rFonts w:ascii="Arial" w:hAnsi="Arial" w:cs="Arial"/>
          <w:spacing w:val="-19"/>
          <w:w w:val="105"/>
          <w:sz w:val="24"/>
          <w:szCs w:val="24"/>
        </w:rPr>
        <w:t xml:space="preserve"> </w:t>
      </w:r>
      <w:r w:rsidRPr="00B70C8F">
        <w:rPr>
          <w:rFonts w:ascii="Arial" w:hAnsi="Arial" w:cs="Arial"/>
          <w:w w:val="105"/>
          <w:sz w:val="24"/>
          <w:szCs w:val="24"/>
        </w:rPr>
        <w:t>executive</w:t>
      </w:r>
      <w:r w:rsidRPr="00B70C8F">
        <w:rPr>
          <w:rFonts w:ascii="Arial" w:hAnsi="Arial" w:cs="Arial"/>
          <w:spacing w:val="-12"/>
          <w:w w:val="105"/>
          <w:sz w:val="24"/>
          <w:szCs w:val="24"/>
        </w:rPr>
        <w:t xml:space="preserve"> </w:t>
      </w:r>
      <w:r w:rsidRPr="00B70C8F">
        <w:rPr>
          <w:rFonts w:ascii="Arial" w:hAnsi="Arial" w:cs="Arial"/>
          <w:w w:val="105"/>
          <w:sz w:val="24"/>
          <w:szCs w:val="24"/>
        </w:rPr>
        <w:t>positions at</w:t>
      </w:r>
      <w:r w:rsidRPr="00B70C8F">
        <w:rPr>
          <w:rFonts w:ascii="Arial" w:hAnsi="Arial" w:cs="Arial"/>
          <w:spacing w:val="-15"/>
          <w:w w:val="105"/>
          <w:sz w:val="24"/>
          <w:szCs w:val="24"/>
        </w:rPr>
        <w:t xml:space="preserve"> </w:t>
      </w:r>
      <w:r w:rsidRPr="00B70C8F">
        <w:rPr>
          <w:rFonts w:ascii="Arial" w:hAnsi="Arial" w:cs="Arial"/>
          <w:w w:val="105"/>
          <w:sz w:val="24"/>
          <w:szCs w:val="24"/>
        </w:rPr>
        <w:t>the</w:t>
      </w:r>
      <w:r w:rsidRPr="00B70C8F">
        <w:rPr>
          <w:rFonts w:ascii="Arial" w:hAnsi="Arial" w:cs="Arial"/>
          <w:w w:val="103"/>
          <w:sz w:val="24"/>
          <w:szCs w:val="24"/>
        </w:rPr>
        <w:t xml:space="preserve"> </w:t>
      </w:r>
      <w:r w:rsidRPr="00B70C8F">
        <w:rPr>
          <w:rFonts w:ascii="Arial" w:hAnsi="Arial" w:cs="Arial"/>
          <w:w w:val="105"/>
          <w:sz w:val="24"/>
          <w:szCs w:val="24"/>
        </w:rPr>
        <w:t>Virginia</w:t>
      </w:r>
      <w:r w:rsidRPr="00B70C8F">
        <w:rPr>
          <w:rFonts w:ascii="Arial" w:hAnsi="Arial" w:cs="Arial"/>
          <w:spacing w:val="-3"/>
          <w:w w:val="105"/>
          <w:sz w:val="24"/>
          <w:szCs w:val="24"/>
        </w:rPr>
        <w:t xml:space="preserve"> </w:t>
      </w:r>
      <w:r w:rsidRPr="00B70C8F">
        <w:rPr>
          <w:rFonts w:ascii="Arial" w:hAnsi="Arial" w:cs="Arial"/>
          <w:w w:val="105"/>
          <w:sz w:val="24"/>
          <w:szCs w:val="24"/>
        </w:rPr>
        <w:t>Department</w:t>
      </w:r>
      <w:r w:rsidRPr="00B70C8F">
        <w:rPr>
          <w:rFonts w:ascii="Arial" w:hAnsi="Arial" w:cs="Arial"/>
          <w:spacing w:val="-8"/>
          <w:w w:val="105"/>
          <w:sz w:val="24"/>
          <w:szCs w:val="24"/>
        </w:rPr>
        <w:t xml:space="preserve"> </w:t>
      </w:r>
      <w:r w:rsidRPr="00B70C8F">
        <w:rPr>
          <w:rFonts w:ascii="Arial" w:hAnsi="Arial" w:cs="Arial"/>
          <w:w w:val="105"/>
          <w:sz w:val="24"/>
          <w:szCs w:val="24"/>
        </w:rPr>
        <w:t>of</w:t>
      </w:r>
      <w:r w:rsidRPr="00B70C8F">
        <w:rPr>
          <w:rFonts w:ascii="Arial" w:hAnsi="Arial" w:cs="Arial"/>
          <w:spacing w:val="-26"/>
          <w:w w:val="105"/>
          <w:sz w:val="24"/>
          <w:szCs w:val="24"/>
        </w:rPr>
        <w:t xml:space="preserve"> </w:t>
      </w:r>
      <w:r w:rsidRPr="00B70C8F">
        <w:rPr>
          <w:rFonts w:ascii="Arial" w:hAnsi="Arial" w:cs="Arial"/>
          <w:w w:val="105"/>
          <w:sz w:val="24"/>
          <w:szCs w:val="24"/>
        </w:rPr>
        <w:t>Transportation</w:t>
      </w:r>
      <w:r w:rsidRPr="00B70C8F">
        <w:rPr>
          <w:rFonts w:ascii="Arial" w:hAnsi="Arial" w:cs="Arial"/>
          <w:spacing w:val="2"/>
          <w:w w:val="105"/>
          <w:sz w:val="24"/>
          <w:szCs w:val="24"/>
        </w:rPr>
        <w:t xml:space="preserve"> </w:t>
      </w:r>
      <w:r w:rsidRPr="00B70C8F">
        <w:rPr>
          <w:rFonts w:ascii="Arial" w:hAnsi="Arial" w:cs="Arial"/>
          <w:w w:val="105"/>
          <w:sz w:val="24"/>
          <w:szCs w:val="24"/>
        </w:rPr>
        <w:t>(VDOT)</w:t>
      </w:r>
      <w:r w:rsidRPr="00B70C8F">
        <w:rPr>
          <w:rFonts w:ascii="Arial" w:hAnsi="Arial" w:cs="Arial"/>
          <w:spacing w:val="-16"/>
          <w:w w:val="105"/>
          <w:sz w:val="24"/>
          <w:szCs w:val="24"/>
        </w:rPr>
        <w:t xml:space="preserve"> </w:t>
      </w:r>
      <w:r w:rsidRPr="00B70C8F">
        <w:rPr>
          <w:rFonts w:ascii="Arial" w:hAnsi="Arial" w:cs="Arial"/>
          <w:w w:val="105"/>
          <w:sz w:val="24"/>
          <w:szCs w:val="24"/>
        </w:rPr>
        <w:t>from</w:t>
      </w:r>
      <w:r w:rsidRPr="00B70C8F">
        <w:rPr>
          <w:rFonts w:ascii="Arial" w:hAnsi="Arial" w:cs="Arial"/>
          <w:spacing w:val="-1"/>
          <w:w w:val="105"/>
          <w:sz w:val="24"/>
          <w:szCs w:val="24"/>
        </w:rPr>
        <w:t xml:space="preserve"> </w:t>
      </w:r>
      <w:r w:rsidRPr="00B70C8F">
        <w:rPr>
          <w:rFonts w:ascii="Arial" w:hAnsi="Arial" w:cs="Arial"/>
          <w:w w:val="105"/>
          <w:sz w:val="24"/>
          <w:szCs w:val="24"/>
        </w:rPr>
        <w:t>1971</w:t>
      </w:r>
      <w:r w:rsidRPr="00B70C8F">
        <w:rPr>
          <w:rFonts w:ascii="Arial" w:hAnsi="Arial" w:cs="Arial"/>
          <w:spacing w:val="-29"/>
          <w:w w:val="105"/>
          <w:sz w:val="24"/>
          <w:szCs w:val="24"/>
        </w:rPr>
        <w:t xml:space="preserve"> </w:t>
      </w:r>
      <w:r w:rsidRPr="00B70C8F">
        <w:rPr>
          <w:rFonts w:ascii="Arial" w:hAnsi="Arial" w:cs="Arial"/>
          <w:w w:val="105"/>
          <w:sz w:val="24"/>
          <w:szCs w:val="24"/>
        </w:rPr>
        <w:t>to 1999</w:t>
      </w:r>
      <w:r w:rsidRPr="00B70C8F">
        <w:rPr>
          <w:rFonts w:ascii="Arial" w:hAnsi="Arial" w:cs="Arial"/>
          <w:spacing w:val="-29"/>
          <w:w w:val="105"/>
          <w:sz w:val="24"/>
          <w:szCs w:val="24"/>
        </w:rPr>
        <w:t xml:space="preserve"> </w:t>
      </w:r>
      <w:r w:rsidRPr="00B70C8F">
        <w:rPr>
          <w:rFonts w:ascii="Arial" w:hAnsi="Arial" w:cs="Arial"/>
          <w:w w:val="105"/>
          <w:sz w:val="24"/>
          <w:szCs w:val="24"/>
        </w:rPr>
        <w:t>including</w:t>
      </w:r>
      <w:r w:rsidRPr="00B70C8F">
        <w:rPr>
          <w:rFonts w:ascii="Arial" w:hAnsi="Arial" w:cs="Arial"/>
          <w:spacing w:val="-11"/>
          <w:w w:val="105"/>
          <w:sz w:val="24"/>
          <w:szCs w:val="24"/>
        </w:rPr>
        <w:t xml:space="preserve"> </w:t>
      </w:r>
      <w:r w:rsidRPr="00B70C8F">
        <w:rPr>
          <w:rFonts w:ascii="Arial" w:hAnsi="Arial" w:cs="Arial"/>
          <w:w w:val="105"/>
          <w:sz w:val="24"/>
          <w:szCs w:val="24"/>
        </w:rPr>
        <w:t>District</w:t>
      </w:r>
      <w:r w:rsidRPr="00B70C8F">
        <w:rPr>
          <w:rFonts w:ascii="Arial" w:hAnsi="Arial" w:cs="Arial"/>
          <w:spacing w:val="-13"/>
          <w:w w:val="105"/>
          <w:sz w:val="24"/>
          <w:szCs w:val="24"/>
        </w:rPr>
        <w:t xml:space="preserve"> </w:t>
      </w:r>
      <w:r w:rsidRPr="00B70C8F">
        <w:rPr>
          <w:rFonts w:ascii="Arial" w:hAnsi="Arial" w:cs="Arial"/>
          <w:w w:val="105"/>
          <w:sz w:val="24"/>
          <w:szCs w:val="24"/>
        </w:rPr>
        <w:t>Engineer</w:t>
      </w:r>
      <w:r w:rsidRPr="00B70C8F">
        <w:rPr>
          <w:rFonts w:ascii="Arial" w:hAnsi="Arial" w:cs="Arial"/>
          <w:w w:val="103"/>
          <w:sz w:val="24"/>
          <w:szCs w:val="24"/>
        </w:rPr>
        <w:t xml:space="preserve"> </w:t>
      </w:r>
      <w:r w:rsidRPr="00B70C8F">
        <w:rPr>
          <w:rFonts w:ascii="Arial" w:hAnsi="Arial" w:cs="Arial"/>
          <w:w w:val="105"/>
          <w:sz w:val="24"/>
          <w:szCs w:val="24"/>
        </w:rPr>
        <w:t>for</w:t>
      </w:r>
      <w:r w:rsidRPr="00B70C8F">
        <w:rPr>
          <w:rFonts w:ascii="Arial" w:hAnsi="Arial" w:cs="Arial"/>
          <w:spacing w:val="-32"/>
          <w:w w:val="105"/>
          <w:sz w:val="24"/>
          <w:szCs w:val="24"/>
        </w:rPr>
        <w:t xml:space="preserve"> </w:t>
      </w:r>
      <w:r w:rsidRPr="00B70C8F">
        <w:rPr>
          <w:rFonts w:ascii="Arial" w:hAnsi="Arial" w:cs="Arial"/>
          <w:w w:val="105"/>
          <w:sz w:val="24"/>
          <w:szCs w:val="24"/>
        </w:rPr>
        <w:t>Northern</w:t>
      </w:r>
      <w:r w:rsidRPr="00B70C8F">
        <w:rPr>
          <w:rFonts w:ascii="Arial" w:hAnsi="Arial" w:cs="Arial"/>
          <w:spacing w:val="-2"/>
          <w:w w:val="105"/>
          <w:sz w:val="24"/>
          <w:szCs w:val="24"/>
        </w:rPr>
        <w:t xml:space="preserve"> </w:t>
      </w:r>
      <w:r w:rsidRPr="00B70C8F">
        <w:rPr>
          <w:rFonts w:ascii="Arial" w:hAnsi="Arial" w:cs="Arial"/>
          <w:w w:val="105"/>
          <w:sz w:val="24"/>
          <w:szCs w:val="24"/>
        </w:rPr>
        <w:t>Virginia,</w:t>
      </w:r>
      <w:r w:rsidRPr="00B70C8F">
        <w:rPr>
          <w:rFonts w:ascii="Arial" w:hAnsi="Arial" w:cs="Arial"/>
          <w:spacing w:val="-2"/>
          <w:w w:val="105"/>
          <w:sz w:val="24"/>
          <w:szCs w:val="24"/>
        </w:rPr>
        <w:t xml:space="preserve"> </w:t>
      </w:r>
      <w:r w:rsidRPr="00B70C8F">
        <w:rPr>
          <w:rFonts w:ascii="Arial" w:hAnsi="Arial" w:cs="Arial"/>
          <w:w w:val="105"/>
          <w:sz w:val="24"/>
          <w:szCs w:val="24"/>
        </w:rPr>
        <w:t>Director</w:t>
      </w:r>
      <w:r w:rsidRPr="00B70C8F">
        <w:rPr>
          <w:rFonts w:ascii="Arial" w:hAnsi="Arial" w:cs="Arial"/>
          <w:spacing w:val="-12"/>
          <w:w w:val="105"/>
          <w:sz w:val="24"/>
          <w:szCs w:val="24"/>
        </w:rPr>
        <w:t xml:space="preserve"> </w:t>
      </w:r>
      <w:r w:rsidRPr="00B70C8F">
        <w:rPr>
          <w:rFonts w:ascii="Arial" w:hAnsi="Arial" w:cs="Arial"/>
          <w:w w:val="105"/>
          <w:sz w:val="24"/>
          <w:szCs w:val="24"/>
        </w:rPr>
        <w:t>of</w:t>
      </w:r>
      <w:r w:rsidRPr="00B70C8F">
        <w:rPr>
          <w:rFonts w:ascii="Arial" w:hAnsi="Arial" w:cs="Arial"/>
          <w:spacing w:val="-24"/>
          <w:w w:val="105"/>
          <w:sz w:val="24"/>
          <w:szCs w:val="24"/>
        </w:rPr>
        <w:t xml:space="preserve"> </w:t>
      </w:r>
      <w:r w:rsidRPr="00B70C8F">
        <w:rPr>
          <w:rFonts w:ascii="Arial" w:hAnsi="Arial" w:cs="Arial"/>
          <w:w w:val="105"/>
          <w:sz w:val="24"/>
          <w:szCs w:val="24"/>
        </w:rPr>
        <w:t>Operations</w:t>
      </w:r>
      <w:r w:rsidRPr="00B70C8F">
        <w:rPr>
          <w:rFonts w:ascii="Arial" w:hAnsi="Arial" w:cs="Arial"/>
          <w:spacing w:val="-7"/>
          <w:w w:val="105"/>
          <w:sz w:val="24"/>
          <w:szCs w:val="24"/>
        </w:rPr>
        <w:t xml:space="preserve"> </w:t>
      </w:r>
      <w:r w:rsidRPr="00B70C8F">
        <w:rPr>
          <w:rFonts w:ascii="Arial" w:hAnsi="Arial" w:cs="Arial"/>
          <w:w w:val="105"/>
          <w:sz w:val="24"/>
          <w:szCs w:val="24"/>
        </w:rPr>
        <w:t>and</w:t>
      </w:r>
      <w:r w:rsidRPr="00B70C8F">
        <w:rPr>
          <w:rFonts w:ascii="Arial" w:hAnsi="Arial" w:cs="Arial"/>
          <w:spacing w:val="-10"/>
          <w:w w:val="105"/>
          <w:sz w:val="24"/>
          <w:szCs w:val="24"/>
        </w:rPr>
        <w:t xml:space="preserve"> </w:t>
      </w:r>
      <w:r w:rsidRPr="00B70C8F">
        <w:rPr>
          <w:rFonts w:ascii="Arial" w:hAnsi="Arial" w:cs="Arial"/>
          <w:spacing w:val="-1"/>
          <w:w w:val="105"/>
          <w:sz w:val="24"/>
          <w:szCs w:val="24"/>
        </w:rPr>
        <w:t>Assistant</w:t>
      </w:r>
      <w:r w:rsidRPr="00B70C8F">
        <w:rPr>
          <w:rFonts w:ascii="Arial" w:hAnsi="Arial" w:cs="Arial"/>
          <w:spacing w:val="-13"/>
          <w:w w:val="105"/>
          <w:sz w:val="24"/>
          <w:szCs w:val="24"/>
        </w:rPr>
        <w:t xml:space="preserve"> </w:t>
      </w:r>
      <w:r w:rsidRPr="00B70C8F">
        <w:rPr>
          <w:rFonts w:ascii="Arial" w:hAnsi="Arial" w:cs="Arial"/>
          <w:w w:val="105"/>
          <w:sz w:val="24"/>
          <w:szCs w:val="24"/>
        </w:rPr>
        <w:t>Commissioner</w:t>
      </w:r>
      <w:r w:rsidRPr="00B70C8F">
        <w:rPr>
          <w:rFonts w:ascii="Arial" w:hAnsi="Arial" w:cs="Arial"/>
          <w:spacing w:val="2"/>
          <w:w w:val="105"/>
          <w:sz w:val="24"/>
          <w:szCs w:val="24"/>
        </w:rPr>
        <w:t xml:space="preserve"> </w:t>
      </w:r>
      <w:r w:rsidRPr="00B70C8F">
        <w:rPr>
          <w:rFonts w:ascii="Arial" w:hAnsi="Arial" w:cs="Arial"/>
          <w:w w:val="105"/>
          <w:sz w:val="24"/>
          <w:szCs w:val="24"/>
        </w:rPr>
        <w:t>for</w:t>
      </w:r>
      <w:r w:rsidRPr="00B70C8F">
        <w:rPr>
          <w:rFonts w:ascii="Arial" w:hAnsi="Arial" w:cs="Arial"/>
          <w:spacing w:val="-21"/>
          <w:w w:val="105"/>
          <w:sz w:val="24"/>
          <w:szCs w:val="24"/>
        </w:rPr>
        <w:t xml:space="preserve"> </w:t>
      </w:r>
      <w:r w:rsidRPr="00B70C8F">
        <w:rPr>
          <w:rFonts w:ascii="Arial" w:hAnsi="Arial" w:cs="Arial"/>
          <w:w w:val="105"/>
          <w:sz w:val="24"/>
          <w:szCs w:val="24"/>
        </w:rPr>
        <w:t>Operations.</w:t>
      </w:r>
      <w:r w:rsidRPr="00B70C8F">
        <w:rPr>
          <w:rFonts w:ascii="Arial" w:hAnsi="Arial" w:cs="Arial"/>
          <w:spacing w:val="40"/>
          <w:w w:val="105"/>
          <w:sz w:val="24"/>
          <w:szCs w:val="24"/>
        </w:rPr>
        <w:t xml:space="preserve"> </w:t>
      </w:r>
      <w:r w:rsidRPr="00B70C8F">
        <w:rPr>
          <w:rFonts w:ascii="Arial" w:hAnsi="Arial" w:cs="Arial"/>
          <w:w w:val="105"/>
          <w:sz w:val="24"/>
          <w:szCs w:val="24"/>
        </w:rPr>
        <w:t>In</w:t>
      </w:r>
      <w:r w:rsidRPr="00B70C8F">
        <w:rPr>
          <w:rFonts w:ascii="Arial" w:hAnsi="Arial" w:cs="Arial"/>
          <w:spacing w:val="22"/>
          <w:w w:val="99"/>
          <w:sz w:val="24"/>
          <w:szCs w:val="24"/>
        </w:rPr>
        <w:t xml:space="preserve"> </w:t>
      </w:r>
      <w:r w:rsidRPr="00B70C8F">
        <w:rPr>
          <w:rFonts w:ascii="Arial" w:hAnsi="Arial" w:cs="Arial"/>
          <w:w w:val="105"/>
          <w:sz w:val="24"/>
          <w:szCs w:val="24"/>
        </w:rPr>
        <w:t>1994</w:t>
      </w:r>
      <w:r w:rsidRPr="00B70C8F">
        <w:rPr>
          <w:rFonts w:ascii="Arial" w:hAnsi="Arial" w:cs="Arial"/>
          <w:spacing w:val="-41"/>
          <w:w w:val="105"/>
          <w:sz w:val="24"/>
          <w:szCs w:val="24"/>
        </w:rPr>
        <w:t xml:space="preserve"> </w:t>
      </w:r>
      <w:r w:rsidRPr="00B70C8F">
        <w:rPr>
          <w:rFonts w:ascii="Arial" w:hAnsi="Arial" w:cs="Arial"/>
          <w:w w:val="105"/>
          <w:sz w:val="24"/>
          <w:szCs w:val="24"/>
        </w:rPr>
        <w:t>he</w:t>
      </w:r>
      <w:r w:rsidRPr="00B70C8F">
        <w:rPr>
          <w:rFonts w:ascii="Arial" w:hAnsi="Arial" w:cs="Arial"/>
          <w:spacing w:val="-23"/>
          <w:w w:val="105"/>
          <w:sz w:val="24"/>
          <w:szCs w:val="24"/>
        </w:rPr>
        <w:t xml:space="preserve"> </w:t>
      </w:r>
      <w:r w:rsidRPr="00B70C8F">
        <w:rPr>
          <w:rFonts w:ascii="Arial" w:hAnsi="Arial" w:cs="Arial"/>
          <w:w w:val="105"/>
          <w:sz w:val="24"/>
          <w:szCs w:val="24"/>
        </w:rPr>
        <w:t>was</w:t>
      </w:r>
      <w:r w:rsidRPr="00B70C8F">
        <w:rPr>
          <w:rFonts w:ascii="Arial" w:hAnsi="Arial" w:cs="Arial"/>
          <w:spacing w:val="-10"/>
          <w:w w:val="105"/>
          <w:sz w:val="24"/>
          <w:szCs w:val="24"/>
        </w:rPr>
        <w:t xml:space="preserve"> </w:t>
      </w:r>
      <w:r w:rsidRPr="00B70C8F">
        <w:rPr>
          <w:rFonts w:ascii="Arial" w:hAnsi="Arial" w:cs="Arial"/>
          <w:spacing w:val="-2"/>
          <w:w w:val="105"/>
          <w:sz w:val="24"/>
          <w:szCs w:val="24"/>
        </w:rPr>
        <w:t>appointe</w:t>
      </w:r>
      <w:r w:rsidRPr="00B70C8F">
        <w:rPr>
          <w:rFonts w:ascii="Arial" w:hAnsi="Arial" w:cs="Arial"/>
          <w:spacing w:val="-1"/>
          <w:w w:val="105"/>
          <w:sz w:val="24"/>
          <w:szCs w:val="24"/>
        </w:rPr>
        <w:t>d</w:t>
      </w:r>
      <w:r w:rsidRPr="00B70C8F">
        <w:rPr>
          <w:rFonts w:ascii="Arial" w:hAnsi="Arial" w:cs="Arial"/>
          <w:spacing w:val="-19"/>
          <w:w w:val="105"/>
          <w:sz w:val="24"/>
          <w:szCs w:val="24"/>
        </w:rPr>
        <w:t xml:space="preserve"> </w:t>
      </w:r>
      <w:r w:rsidRPr="00B70C8F">
        <w:rPr>
          <w:rFonts w:ascii="Arial" w:hAnsi="Arial" w:cs="Arial"/>
          <w:w w:val="105"/>
          <w:sz w:val="24"/>
          <w:szCs w:val="24"/>
        </w:rPr>
        <w:t>Commonwealth</w:t>
      </w:r>
      <w:r w:rsidRPr="00B70C8F">
        <w:rPr>
          <w:rFonts w:ascii="Arial" w:hAnsi="Arial" w:cs="Arial"/>
          <w:spacing w:val="-1"/>
          <w:w w:val="105"/>
          <w:sz w:val="24"/>
          <w:szCs w:val="24"/>
        </w:rPr>
        <w:t xml:space="preserve"> </w:t>
      </w:r>
      <w:r w:rsidRPr="00B70C8F">
        <w:rPr>
          <w:rFonts w:ascii="Arial" w:hAnsi="Arial" w:cs="Arial"/>
          <w:w w:val="105"/>
          <w:sz w:val="24"/>
          <w:szCs w:val="24"/>
        </w:rPr>
        <w:t>Transportation</w:t>
      </w:r>
      <w:r w:rsidRPr="00B70C8F">
        <w:rPr>
          <w:rFonts w:ascii="Arial" w:hAnsi="Arial" w:cs="Arial"/>
          <w:spacing w:val="-1"/>
          <w:w w:val="105"/>
          <w:sz w:val="24"/>
          <w:szCs w:val="24"/>
        </w:rPr>
        <w:t xml:space="preserve"> </w:t>
      </w:r>
      <w:r w:rsidRPr="00B70C8F">
        <w:rPr>
          <w:rFonts w:ascii="Arial" w:hAnsi="Arial" w:cs="Arial"/>
          <w:w w:val="105"/>
          <w:sz w:val="24"/>
          <w:szCs w:val="24"/>
        </w:rPr>
        <w:t>Commissioner</w:t>
      </w:r>
      <w:r w:rsidRPr="00B70C8F">
        <w:rPr>
          <w:rFonts w:ascii="Arial" w:hAnsi="Arial" w:cs="Arial"/>
          <w:spacing w:val="-9"/>
          <w:w w:val="105"/>
          <w:sz w:val="24"/>
          <w:szCs w:val="24"/>
        </w:rPr>
        <w:t xml:space="preserve"> </w:t>
      </w:r>
      <w:r w:rsidRPr="00B70C8F">
        <w:rPr>
          <w:rFonts w:ascii="Arial" w:hAnsi="Arial" w:cs="Arial"/>
          <w:w w:val="105"/>
          <w:sz w:val="24"/>
          <w:szCs w:val="24"/>
        </w:rPr>
        <w:t>until</w:t>
      </w:r>
      <w:r w:rsidRPr="00B70C8F">
        <w:rPr>
          <w:rFonts w:ascii="Arial" w:hAnsi="Arial" w:cs="Arial"/>
          <w:spacing w:val="-13"/>
          <w:w w:val="105"/>
          <w:sz w:val="24"/>
          <w:szCs w:val="24"/>
        </w:rPr>
        <w:t xml:space="preserve"> </w:t>
      </w:r>
      <w:r w:rsidRPr="00B70C8F">
        <w:rPr>
          <w:rFonts w:ascii="Arial" w:hAnsi="Arial" w:cs="Arial"/>
          <w:w w:val="105"/>
          <w:sz w:val="24"/>
          <w:szCs w:val="24"/>
        </w:rPr>
        <w:t>his</w:t>
      </w:r>
      <w:r w:rsidRPr="00B70C8F">
        <w:rPr>
          <w:rFonts w:ascii="Arial" w:hAnsi="Arial" w:cs="Arial"/>
          <w:spacing w:val="-15"/>
          <w:w w:val="105"/>
          <w:sz w:val="24"/>
          <w:szCs w:val="24"/>
        </w:rPr>
        <w:t xml:space="preserve"> </w:t>
      </w:r>
      <w:r w:rsidRPr="00B70C8F">
        <w:rPr>
          <w:rFonts w:ascii="Arial" w:hAnsi="Arial" w:cs="Arial"/>
          <w:w w:val="105"/>
          <w:sz w:val="24"/>
          <w:szCs w:val="24"/>
        </w:rPr>
        <w:t>retirement</w:t>
      </w:r>
      <w:r w:rsidRPr="00B70C8F">
        <w:rPr>
          <w:rFonts w:ascii="Arial" w:hAnsi="Arial" w:cs="Arial"/>
          <w:spacing w:val="-10"/>
          <w:w w:val="105"/>
          <w:sz w:val="24"/>
          <w:szCs w:val="24"/>
        </w:rPr>
        <w:t xml:space="preserve"> </w:t>
      </w:r>
      <w:r w:rsidRPr="00B70C8F">
        <w:rPr>
          <w:rFonts w:ascii="Arial" w:hAnsi="Arial" w:cs="Arial"/>
          <w:w w:val="105"/>
          <w:sz w:val="24"/>
          <w:szCs w:val="24"/>
        </w:rPr>
        <w:t>in</w:t>
      </w:r>
      <w:r w:rsidRPr="00B70C8F">
        <w:rPr>
          <w:rFonts w:ascii="Arial" w:hAnsi="Arial" w:cs="Arial"/>
          <w:spacing w:val="20"/>
          <w:w w:val="107"/>
          <w:sz w:val="24"/>
          <w:szCs w:val="24"/>
        </w:rPr>
        <w:t xml:space="preserve"> </w:t>
      </w:r>
      <w:r w:rsidRPr="00B70C8F">
        <w:rPr>
          <w:rFonts w:ascii="Arial" w:hAnsi="Arial" w:cs="Arial"/>
          <w:w w:val="105"/>
          <w:sz w:val="24"/>
          <w:szCs w:val="24"/>
        </w:rPr>
        <w:t>1999.</w:t>
      </w:r>
      <w:r w:rsidRPr="00B70C8F">
        <w:rPr>
          <w:rFonts w:ascii="Arial" w:hAnsi="Arial" w:cs="Arial"/>
          <w:spacing w:val="23"/>
          <w:w w:val="105"/>
          <w:sz w:val="24"/>
          <w:szCs w:val="24"/>
        </w:rPr>
        <w:t xml:space="preserve"> </w:t>
      </w:r>
      <w:r w:rsidRPr="00B70C8F">
        <w:rPr>
          <w:rFonts w:ascii="Arial" w:hAnsi="Arial" w:cs="Arial"/>
          <w:w w:val="105"/>
          <w:sz w:val="24"/>
          <w:szCs w:val="24"/>
        </w:rPr>
        <w:t>Prior</w:t>
      </w:r>
      <w:r w:rsidRPr="00B70C8F">
        <w:rPr>
          <w:rFonts w:ascii="Arial" w:hAnsi="Arial" w:cs="Arial"/>
          <w:spacing w:val="-11"/>
          <w:w w:val="105"/>
          <w:sz w:val="24"/>
          <w:szCs w:val="24"/>
        </w:rPr>
        <w:t xml:space="preserve"> </w:t>
      </w:r>
      <w:r w:rsidRPr="00B70C8F">
        <w:rPr>
          <w:rFonts w:ascii="Arial" w:hAnsi="Arial" w:cs="Arial"/>
          <w:w w:val="105"/>
          <w:sz w:val="24"/>
          <w:szCs w:val="24"/>
        </w:rPr>
        <w:t>to</w:t>
      </w:r>
      <w:r w:rsidRPr="00B70C8F">
        <w:rPr>
          <w:rFonts w:ascii="Arial" w:hAnsi="Arial" w:cs="Arial"/>
          <w:spacing w:val="-31"/>
          <w:w w:val="105"/>
          <w:sz w:val="24"/>
          <w:szCs w:val="24"/>
        </w:rPr>
        <w:t xml:space="preserve"> </w:t>
      </w:r>
      <w:r w:rsidRPr="00B70C8F">
        <w:rPr>
          <w:rFonts w:ascii="Arial" w:hAnsi="Arial" w:cs="Arial"/>
          <w:w w:val="105"/>
          <w:sz w:val="24"/>
          <w:szCs w:val="24"/>
        </w:rPr>
        <w:t>joining</w:t>
      </w:r>
      <w:r w:rsidRPr="00B70C8F">
        <w:rPr>
          <w:rFonts w:ascii="Arial" w:hAnsi="Arial" w:cs="Arial"/>
          <w:spacing w:val="17"/>
          <w:w w:val="105"/>
          <w:sz w:val="24"/>
          <w:szCs w:val="24"/>
        </w:rPr>
        <w:t xml:space="preserve"> </w:t>
      </w:r>
      <w:r w:rsidRPr="00B70C8F">
        <w:rPr>
          <w:rFonts w:ascii="Arial" w:hAnsi="Arial" w:cs="Arial"/>
          <w:w w:val="105"/>
          <w:sz w:val="24"/>
          <w:szCs w:val="24"/>
        </w:rPr>
        <w:t>VDOT</w:t>
      </w:r>
      <w:r w:rsidRPr="00B70C8F">
        <w:rPr>
          <w:rFonts w:ascii="Arial" w:hAnsi="Arial" w:cs="Arial"/>
          <w:spacing w:val="-3"/>
          <w:w w:val="105"/>
          <w:sz w:val="24"/>
          <w:szCs w:val="24"/>
        </w:rPr>
        <w:t xml:space="preserve"> </w:t>
      </w:r>
      <w:r w:rsidRPr="00B70C8F">
        <w:rPr>
          <w:rFonts w:ascii="Arial" w:hAnsi="Arial" w:cs="Arial"/>
          <w:w w:val="105"/>
          <w:sz w:val="24"/>
          <w:szCs w:val="24"/>
        </w:rPr>
        <w:t>Mr.</w:t>
      </w:r>
      <w:r w:rsidRPr="00B70C8F">
        <w:rPr>
          <w:rFonts w:ascii="Arial" w:hAnsi="Arial" w:cs="Arial"/>
          <w:spacing w:val="-6"/>
          <w:w w:val="105"/>
          <w:sz w:val="24"/>
          <w:szCs w:val="24"/>
        </w:rPr>
        <w:t xml:space="preserve"> </w:t>
      </w:r>
      <w:r w:rsidRPr="00B70C8F">
        <w:rPr>
          <w:rFonts w:ascii="Arial" w:hAnsi="Arial" w:cs="Arial"/>
          <w:w w:val="105"/>
          <w:sz w:val="24"/>
          <w:szCs w:val="24"/>
        </w:rPr>
        <w:t>Gehr</w:t>
      </w:r>
      <w:r w:rsidRPr="00B70C8F">
        <w:rPr>
          <w:rFonts w:ascii="Arial" w:hAnsi="Arial" w:cs="Arial"/>
          <w:spacing w:val="-19"/>
          <w:w w:val="105"/>
          <w:sz w:val="24"/>
          <w:szCs w:val="24"/>
        </w:rPr>
        <w:t xml:space="preserve"> </w:t>
      </w:r>
      <w:r w:rsidRPr="00B70C8F">
        <w:rPr>
          <w:rFonts w:ascii="Arial" w:hAnsi="Arial" w:cs="Arial"/>
          <w:spacing w:val="-3"/>
          <w:w w:val="105"/>
          <w:sz w:val="24"/>
          <w:szCs w:val="24"/>
        </w:rPr>
        <w:t>served</w:t>
      </w:r>
      <w:r w:rsidRPr="00B70C8F">
        <w:rPr>
          <w:rFonts w:ascii="Arial" w:hAnsi="Arial" w:cs="Arial"/>
          <w:spacing w:val="-10"/>
          <w:w w:val="105"/>
          <w:sz w:val="24"/>
          <w:szCs w:val="24"/>
        </w:rPr>
        <w:t xml:space="preserve"> </w:t>
      </w:r>
      <w:r w:rsidRPr="00B70C8F">
        <w:rPr>
          <w:rFonts w:ascii="Arial" w:hAnsi="Arial" w:cs="Arial"/>
          <w:w w:val="105"/>
          <w:sz w:val="24"/>
          <w:szCs w:val="24"/>
        </w:rPr>
        <w:t>as</w:t>
      </w:r>
      <w:r w:rsidRPr="00B70C8F">
        <w:rPr>
          <w:rFonts w:ascii="Arial" w:hAnsi="Arial" w:cs="Arial"/>
          <w:spacing w:val="-18"/>
          <w:w w:val="105"/>
          <w:sz w:val="24"/>
          <w:szCs w:val="24"/>
        </w:rPr>
        <w:t xml:space="preserve"> </w:t>
      </w:r>
      <w:r w:rsidRPr="00B70C8F">
        <w:rPr>
          <w:rFonts w:ascii="Arial" w:hAnsi="Arial" w:cs="Arial"/>
          <w:w w:val="105"/>
          <w:sz w:val="24"/>
          <w:szCs w:val="24"/>
        </w:rPr>
        <w:t>a</w:t>
      </w:r>
      <w:r w:rsidRPr="00B70C8F">
        <w:rPr>
          <w:rFonts w:ascii="Arial" w:hAnsi="Arial" w:cs="Arial"/>
          <w:spacing w:val="-13"/>
          <w:w w:val="105"/>
          <w:sz w:val="24"/>
          <w:szCs w:val="24"/>
        </w:rPr>
        <w:t xml:space="preserve"> </w:t>
      </w:r>
      <w:r w:rsidRPr="00B70C8F">
        <w:rPr>
          <w:rFonts w:ascii="Arial" w:hAnsi="Arial" w:cs="Arial"/>
          <w:w w:val="105"/>
          <w:sz w:val="24"/>
          <w:szCs w:val="24"/>
        </w:rPr>
        <w:t>commissioned</w:t>
      </w:r>
      <w:r w:rsidRPr="00B70C8F">
        <w:rPr>
          <w:rFonts w:ascii="Arial" w:hAnsi="Arial" w:cs="Arial"/>
          <w:spacing w:val="12"/>
          <w:w w:val="105"/>
          <w:sz w:val="24"/>
          <w:szCs w:val="24"/>
        </w:rPr>
        <w:t xml:space="preserve"> </w:t>
      </w:r>
      <w:r w:rsidRPr="00B70C8F">
        <w:rPr>
          <w:rFonts w:ascii="Arial" w:hAnsi="Arial" w:cs="Arial"/>
          <w:w w:val="105"/>
          <w:sz w:val="24"/>
          <w:szCs w:val="24"/>
        </w:rPr>
        <w:t>officer</w:t>
      </w:r>
      <w:r w:rsidRPr="00B70C8F">
        <w:rPr>
          <w:rFonts w:ascii="Arial" w:hAnsi="Arial" w:cs="Arial"/>
          <w:spacing w:val="-3"/>
          <w:w w:val="105"/>
          <w:sz w:val="24"/>
          <w:szCs w:val="24"/>
        </w:rPr>
        <w:t xml:space="preserve"> </w:t>
      </w:r>
      <w:r w:rsidRPr="00B70C8F">
        <w:rPr>
          <w:rFonts w:ascii="Arial" w:hAnsi="Arial" w:cs="Arial"/>
          <w:w w:val="105"/>
          <w:sz w:val="24"/>
          <w:szCs w:val="24"/>
        </w:rPr>
        <w:t>in</w:t>
      </w:r>
      <w:r w:rsidRPr="00B70C8F">
        <w:rPr>
          <w:rFonts w:ascii="Arial" w:hAnsi="Arial" w:cs="Arial"/>
          <w:spacing w:val="-4"/>
          <w:w w:val="105"/>
          <w:sz w:val="24"/>
          <w:szCs w:val="24"/>
        </w:rPr>
        <w:t xml:space="preserve"> </w:t>
      </w:r>
      <w:r w:rsidRPr="00B70C8F">
        <w:rPr>
          <w:rFonts w:ascii="Arial" w:hAnsi="Arial" w:cs="Arial"/>
          <w:w w:val="105"/>
          <w:sz w:val="24"/>
          <w:szCs w:val="24"/>
        </w:rPr>
        <w:t>the</w:t>
      </w:r>
      <w:r w:rsidRPr="00B70C8F">
        <w:rPr>
          <w:rFonts w:ascii="Arial" w:hAnsi="Arial" w:cs="Arial"/>
          <w:spacing w:val="-16"/>
          <w:w w:val="105"/>
          <w:sz w:val="24"/>
          <w:szCs w:val="24"/>
        </w:rPr>
        <w:t xml:space="preserve"> </w:t>
      </w:r>
      <w:r w:rsidRPr="00B70C8F">
        <w:rPr>
          <w:rFonts w:ascii="Arial" w:hAnsi="Arial" w:cs="Arial"/>
          <w:w w:val="105"/>
          <w:sz w:val="24"/>
          <w:szCs w:val="24"/>
        </w:rPr>
        <w:t>United</w:t>
      </w:r>
      <w:r w:rsidRPr="00B70C8F">
        <w:rPr>
          <w:rFonts w:ascii="Arial" w:hAnsi="Arial" w:cs="Arial"/>
          <w:spacing w:val="8"/>
          <w:w w:val="105"/>
          <w:sz w:val="24"/>
          <w:szCs w:val="24"/>
        </w:rPr>
        <w:t xml:space="preserve"> </w:t>
      </w:r>
      <w:r w:rsidRPr="00B70C8F">
        <w:rPr>
          <w:rFonts w:ascii="Arial" w:hAnsi="Arial" w:cs="Arial"/>
          <w:w w:val="105"/>
          <w:sz w:val="24"/>
          <w:szCs w:val="24"/>
        </w:rPr>
        <w:t>States</w:t>
      </w:r>
      <w:r w:rsidRPr="00B70C8F">
        <w:rPr>
          <w:rFonts w:ascii="Arial" w:hAnsi="Arial" w:cs="Arial"/>
          <w:spacing w:val="23"/>
          <w:w w:val="104"/>
          <w:sz w:val="24"/>
          <w:szCs w:val="24"/>
        </w:rPr>
        <w:t xml:space="preserve"> </w:t>
      </w:r>
      <w:r w:rsidRPr="00B70C8F">
        <w:rPr>
          <w:rFonts w:ascii="Arial" w:hAnsi="Arial" w:cs="Arial"/>
          <w:w w:val="105"/>
          <w:sz w:val="24"/>
          <w:szCs w:val="24"/>
        </w:rPr>
        <w:t>Army.</w:t>
      </w:r>
      <w:r w:rsidRPr="00B70C8F">
        <w:rPr>
          <w:rFonts w:ascii="Arial" w:hAnsi="Arial" w:cs="Arial"/>
          <w:spacing w:val="36"/>
          <w:w w:val="105"/>
          <w:sz w:val="24"/>
          <w:szCs w:val="24"/>
        </w:rPr>
        <w:t xml:space="preserve"> </w:t>
      </w:r>
      <w:r w:rsidRPr="00B70C8F">
        <w:rPr>
          <w:rFonts w:ascii="Arial" w:hAnsi="Arial" w:cs="Arial"/>
          <w:w w:val="105"/>
          <w:sz w:val="24"/>
          <w:szCs w:val="24"/>
        </w:rPr>
        <w:t>He</w:t>
      </w:r>
      <w:r w:rsidRPr="00B70C8F">
        <w:rPr>
          <w:rFonts w:ascii="Arial" w:hAnsi="Arial" w:cs="Arial"/>
          <w:spacing w:val="-17"/>
          <w:w w:val="105"/>
          <w:sz w:val="24"/>
          <w:szCs w:val="24"/>
        </w:rPr>
        <w:t xml:space="preserve"> </w:t>
      </w:r>
      <w:r w:rsidRPr="00B70C8F">
        <w:rPr>
          <w:rFonts w:ascii="Arial" w:hAnsi="Arial" w:cs="Arial"/>
          <w:w w:val="105"/>
          <w:sz w:val="24"/>
          <w:szCs w:val="24"/>
        </w:rPr>
        <w:t>holds</w:t>
      </w:r>
      <w:r w:rsidRPr="00B70C8F">
        <w:rPr>
          <w:rFonts w:ascii="Arial" w:hAnsi="Arial" w:cs="Arial"/>
          <w:spacing w:val="-17"/>
          <w:w w:val="105"/>
          <w:sz w:val="24"/>
          <w:szCs w:val="24"/>
        </w:rPr>
        <w:t xml:space="preserve"> </w:t>
      </w:r>
      <w:r w:rsidRPr="00B70C8F">
        <w:rPr>
          <w:rFonts w:ascii="Arial" w:hAnsi="Arial" w:cs="Arial"/>
          <w:w w:val="105"/>
          <w:sz w:val="24"/>
          <w:szCs w:val="24"/>
        </w:rPr>
        <w:t>leadership</w:t>
      </w:r>
      <w:r w:rsidRPr="00B70C8F">
        <w:rPr>
          <w:rFonts w:ascii="Arial" w:hAnsi="Arial" w:cs="Arial"/>
          <w:spacing w:val="-12"/>
          <w:w w:val="105"/>
          <w:sz w:val="24"/>
          <w:szCs w:val="24"/>
        </w:rPr>
        <w:t xml:space="preserve"> </w:t>
      </w:r>
      <w:r w:rsidRPr="00B70C8F">
        <w:rPr>
          <w:rFonts w:ascii="Arial" w:hAnsi="Arial" w:cs="Arial"/>
          <w:w w:val="105"/>
          <w:sz w:val="24"/>
          <w:szCs w:val="24"/>
        </w:rPr>
        <w:t>positions</w:t>
      </w:r>
      <w:r w:rsidRPr="00B70C8F">
        <w:rPr>
          <w:rFonts w:ascii="Arial" w:hAnsi="Arial" w:cs="Arial"/>
          <w:spacing w:val="-3"/>
          <w:w w:val="105"/>
          <w:sz w:val="24"/>
          <w:szCs w:val="24"/>
        </w:rPr>
        <w:t xml:space="preserve"> </w:t>
      </w:r>
      <w:r w:rsidRPr="00B70C8F">
        <w:rPr>
          <w:rFonts w:ascii="Arial" w:hAnsi="Arial" w:cs="Arial"/>
          <w:w w:val="105"/>
          <w:sz w:val="24"/>
          <w:szCs w:val="24"/>
        </w:rPr>
        <w:t>in</w:t>
      </w:r>
      <w:r w:rsidRPr="00B70C8F">
        <w:rPr>
          <w:rFonts w:ascii="Arial" w:hAnsi="Arial" w:cs="Arial"/>
          <w:spacing w:val="-13"/>
          <w:w w:val="105"/>
          <w:sz w:val="24"/>
          <w:szCs w:val="24"/>
        </w:rPr>
        <w:t xml:space="preserve"> </w:t>
      </w:r>
      <w:r w:rsidRPr="00B70C8F">
        <w:rPr>
          <w:rFonts w:ascii="Arial" w:hAnsi="Arial" w:cs="Arial"/>
          <w:w w:val="105"/>
          <w:sz w:val="24"/>
          <w:szCs w:val="24"/>
        </w:rPr>
        <w:t>several</w:t>
      </w:r>
      <w:r w:rsidRPr="00B70C8F">
        <w:rPr>
          <w:rFonts w:ascii="Arial" w:hAnsi="Arial" w:cs="Arial"/>
          <w:spacing w:val="-10"/>
          <w:w w:val="105"/>
          <w:sz w:val="24"/>
          <w:szCs w:val="24"/>
        </w:rPr>
        <w:t xml:space="preserve"> </w:t>
      </w:r>
      <w:r w:rsidRPr="00B70C8F">
        <w:rPr>
          <w:rFonts w:ascii="Arial" w:hAnsi="Arial" w:cs="Arial"/>
          <w:w w:val="105"/>
          <w:sz w:val="24"/>
          <w:szCs w:val="24"/>
        </w:rPr>
        <w:t>industry</w:t>
      </w:r>
      <w:r w:rsidRPr="00B70C8F">
        <w:rPr>
          <w:rFonts w:ascii="Arial" w:hAnsi="Arial" w:cs="Arial"/>
          <w:spacing w:val="-19"/>
          <w:w w:val="105"/>
          <w:sz w:val="24"/>
          <w:szCs w:val="24"/>
        </w:rPr>
        <w:t xml:space="preserve"> </w:t>
      </w:r>
      <w:r w:rsidRPr="00B70C8F">
        <w:rPr>
          <w:rFonts w:ascii="Arial" w:hAnsi="Arial" w:cs="Arial"/>
          <w:w w:val="105"/>
          <w:sz w:val="24"/>
          <w:szCs w:val="24"/>
        </w:rPr>
        <w:t>organizations,</w:t>
      </w:r>
      <w:r w:rsidRPr="00B70C8F">
        <w:rPr>
          <w:rFonts w:ascii="Arial" w:hAnsi="Arial" w:cs="Arial"/>
          <w:spacing w:val="-6"/>
          <w:w w:val="105"/>
          <w:sz w:val="24"/>
          <w:szCs w:val="24"/>
        </w:rPr>
        <w:t xml:space="preserve"> </w:t>
      </w:r>
      <w:r w:rsidRPr="00B70C8F">
        <w:rPr>
          <w:rFonts w:ascii="Arial" w:hAnsi="Arial" w:cs="Arial"/>
          <w:w w:val="105"/>
          <w:sz w:val="24"/>
          <w:szCs w:val="24"/>
        </w:rPr>
        <w:t>including</w:t>
      </w:r>
      <w:r w:rsidRPr="00B70C8F">
        <w:rPr>
          <w:rFonts w:ascii="Arial" w:hAnsi="Arial" w:cs="Arial"/>
          <w:spacing w:val="-10"/>
          <w:w w:val="105"/>
          <w:sz w:val="24"/>
          <w:szCs w:val="24"/>
        </w:rPr>
        <w:t xml:space="preserve"> </w:t>
      </w:r>
      <w:r w:rsidRPr="00B70C8F">
        <w:rPr>
          <w:rFonts w:ascii="Arial" w:hAnsi="Arial" w:cs="Arial"/>
          <w:w w:val="105"/>
          <w:sz w:val="24"/>
          <w:szCs w:val="24"/>
        </w:rPr>
        <w:t>the</w:t>
      </w:r>
      <w:r w:rsidRPr="00B70C8F">
        <w:rPr>
          <w:rFonts w:ascii="Arial" w:hAnsi="Arial" w:cs="Arial"/>
          <w:spacing w:val="-23"/>
          <w:w w:val="105"/>
          <w:sz w:val="24"/>
          <w:szCs w:val="24"/>
        </w:rPr>
        <w:t xml:space="preserve"> </w:t>
      </w:r>
      <w:r w:rsidRPr="00B70C8F">
        <w:rPr>
          <w:rFonts w:ascii="Arial" w:hAnsi="Arial" w:cs="Arial"/>
          <w:w w:val="105"/>
          <w:sz w:val="24"/>
          <w:szCs w:val="24"/>
        </w:rPr>
        <w:t>American</w:t>
      </w:r>
      <w:r w:rsidRPr="00B70C8F">
        <w:rPr>
          <w:rFonts w:ascii="Arial" w:hAnsi="Arial" w:cs="Arial"/>
          <w:w w:val="102"/>
          <w:sz w:val="24"/>
          <w:szCs w:val="24"/>
        </w:rPr>
        <w:t xml:space="preserve"> </w:t>
      </w:r>
      <w:r w:rsidRPr="00B70C8F">
        <w:rPr>
          <w:rFonts w:ascii="Arial" w:hAnsi="Arial" w:cs="Arial"/>
          <w:w w:val="105"/>
          <w:sz w:val="24"/>
          <w:szCs w:val="24"/>
        </w:rPr>
        <w:t>Society</w:t>
      </w:r>
      <w:r w:rsidRPr="00B70C8F">
        <w:rPr>
          <w:rFonts w:ascii="Arial" w:hAnsi="Arial" w:cs="Arial"/>
          <w:spacing w:val="-24"/>
          <w:w w:val="105"/>
          <w:sz w:val="24"/>
          <w:szCs w:val="24"/>
        </w:rPr>
        <w:t xml:space="preserve"> </w:t>
      </w:r>
      <w:r w:rsidRPr="00B70C8F">
        <w:rPr>
          <w:rFonts w:ascii="Arial" w:hAnsi="Arial" w:cs="Arial"/>
          <w:w w:val="105"/>
          <w:sz w:val="24"/>
          <w:szCs w:val="24"/>
        </w:rPr>
        <w:t>of</w:t>
      </w:r>
      <w:r w:rsidRPr="00B70C8F">
        <w:rPr>
          <w:rFonts w:ascii="Arial" w:hAnsi="Arial" w:cs="Arial"/>
          <w:spacing w:val="-25"/>
          <w:w w:val="105"/>
          <w:sz w:val="24"/>
          <w:szCs w:val="24"/>
        </w:rPr>
        <w:t xml:space="preserve"> </w:t>
      </w:r>
      <w:r w:rsidRPr="00B70C8F">
        <w:rPr>
          <w:rFonts w:ascii="Arial" w:hAnsi="Arial" w:cs="Arial"/>
          <w:w w:val="105"/>
          <w:sz w:val="24"/>
          <w:szCs w:val="24"/>
        </w:rPr>
        <w:t>Civil</w:t>
      </w:r>
      <w:r w:rsidRPr="00B70C8F">
        <w:rPr>
          <w:rFonts w:ascii="Arial" w:hAnsi="Arial" w:cs="Arial"/>
          <w:spacing w:val="-12"/>
          <w:w w:val="105"/>
          <w:sz w:val="24"/>
          <w:szCs w:val="24"/>
        </w:rPr>
        <w:t xml:space="preserve"> </w:t>
      </w:r>
      <w:r w:rsidRPr="00B70C8F">
        <w:rPr>
          <w:rFonts w:ascii="Arial" w:hAnsi="Arial" w:cs="Arial"/>
          <w:w w:val="105"/>
          <w:sz w:val="24"/>
          <w:szCs w:val="24"/>
        </w:rPr>
        <w:t>Engineers;</w:t>
      </w:r>
      <w:r w:rsidRPr="00B70C8F">
        <w:rPr>
          <w:rFonts w:ascii="Arial" w:hAnsi="Arial" w:cs="Arial"/>
          <w:spacing w:val="-3"/>
          <w:w w:val="105"/>
          <w:sz w:val="24"/>
          <w:szCs w:val="24"/>
        </w:rPr>
        <w:t xml:space="preserve"> </w:t>
      </w:r>
      <w:r w:rsidRPr="00B70C8F">
        <w:rPr>
          <w:rFonts w:ascii="Arial" w:hAnsi="Arial" w:cs="Arial"/>
          <w:w w:val="105"/>
          <w:sz w:val="24"/>
          <w:szCs w:val="24"/>
        </w:rPr>
        <w:t>Institute</w:t>
      </w:r>
      <w:r w:rsidRPr="00B70C8F">
        <w:rPr>
          <w:rFonts w:ascii="Arial" w:hAnsi="Arial" w:cs="Arial"/>
          <w:spacing w:val="-13"/>
          <w:w w:val="105"/>
          <w:sz w:val="24"/>
          <w:szCs w:val="24"/>
        </w:rPr>
        <w:t xml:space="preserve"> </w:t>
      </w:r>
      <w:r w:rsidRPr="00B70C8F">
        <w:rPr>
          <w:rFonts w:ascii="Arial" w:hAnsi="Arial" w:cs="Arial"/>
          <w:w w:val="105"/>
          <w:sz w:val="24"/>
          <w:szCs w:val="24"/>
        </w:rPr>
        <w:t>of</w:t>
      </w:r>
      <w:r w:rsidRPr="00B70C8F">
        <w:rPr>
          <w:rFonts w:ascii="Arial" w:hAnsi="Arial" w:cs="Arial"/>
          <w:spacing w:val="-22"/>
          <w:w w:val="105"/>
          <w:sz w:val="24"/>
          <w:szCs w:val="24"/>
        </w:rPr>
        <w:t xml:space="preserve"> </w:t>
      </w:r>
      <w:r w:rsidRPr="00B70C8F">
        <w:rPr>
          <w:rFonts w:ascii="Arial" w:hAnsi="Arial" w:cs="Arial"/>
          <w:w w:val="105"/>
          <w:sz w:val="24"/>
          <w:szCs w:val="24"/>
        </w:rPr>
        <w:t>Transportation</w:t>
      </w:r>
      <w:r w:rsidRPr="00B70C8F">
        <w:rPr>
          <w:rFonts w:ascii="Arial" w:hAnsi="Arial" w:cs="Arial"/>
          <w:spacing w:val="2"/>
          <w:w w:val="105"/>
          <w:sz w:val="24"/>
          <w:szCs w:val="24"/>
        </w:rPr>
        <w:t xml:space="preserve"> </w:t>
      </w:r>
      <w:r w:rsidRPr="00B70C8F">
        <w:rPr>
          <w:rFonts w:ascii="Arial" w:hAnsi="Arial" w:cs="Arial"/>
          <w:w w:val="105"/>
          <w:sz w:val="24"/>
          <w:szCs w:val="24"/>
        </w:rPr>
        <w:t>Engineers;</w:t>
      </w:r>
      <w:r w:rsidRPr="00B70C8F">
        <w:rPr>
          <w:rFonts w:ascii="Arial" w:hAnsi="Arial" w:cs="Arial"/>
          <w:spacing w:val="-46"/>
          <w:w w:val="105"/>
          <w:sz w:val="24"/>
          <w:szCs w:val="24"/>
        </w:rPr>
        <w:t xml:space="preserve"> </w:t>
      </w:r>
      <w:r w:rsidRPr="00B70C8F">
        <w:rPr>
          <w:rFonts w:ascii="Arial" w:hAnsi="Arial" w:cs="Arial"/>
          <w:w w:val="105"/>
          <w:sz w:val="24"/>
          <w:szCs w:val="24"/>
        </w:rPr>
        <w:t>American</w:t>
      </w:r>
      <w:r w:rsidRPr="00B70C8F">
        <w:rPr>
          <w:rFonts w:ascii="Arial" w:hAnsi="Arial" w:cs="Arial"/>
          <w:spacing w:val="2"/>
          <w:w w:val="105"/>
          <w:sz w:val="24"/>
          <w:szCs w:val="24"/>
        </w:rPr>
        <w:t xml:space="preserve"> </w:t>
      </w:r>
      <w:r w:rsidRPr="00B70C8F">
        <w:rPr>
          <w:rFonts w:ascii="Arial" w:hAnsi="Arial" w:cs="Arial"/>
          <w:w w:val="105"/>
          <w:sz w:val="24"/>
          <w:szCs w:val="24"/>
        </w:rPr>
        <w:t>Road</w:t>
      </w:r>
      <w:r w:rsidRPr="00B70C8F">
        <w:rPr>
          <w:rFonts w:ascii="Arial" w:hAnsi="Arial" w:cs="Arial"/>
          <w:spacing w:val="-10"/>
          <w:w w:val="105"/>
          <w:sz w:val="24"/>
          <w:szCs w:val="24"/>
        </w:rPr>
        <w:t xml:space="preserve"> </w:t>
      </w:r>
      <w:r w:rsidRPr="00B70C8F">
        <w:rPr>
          <w:rFonts w:ascii="Arial" w:hAnsi="Arial" w:cs="Arial"/>
          <w:w w:val="105"/>
          <w:sz w:val="24"/>
          <w:szCs w:val="24"/>
        </w:rPr>
        <w:t>and</w:t>
      </w:r>
      <w:r w:rsidRPr="00B70C8F">
        <w:rPr>
          <w:rFonts w:ascii="Arial" w:hAnsi="Arial" w:cs="Arial"/>
          <w:spacing w:val="29"/>
          <w:w w:val="101"/>
          <w:sz w:val="24"/>
          <w:szCs w:val="24"/>
        </w:rPr>
        <w:t xml:space="preserve"> </w:t>
      </w:r>
      <w:r w:rsidRPr="00B70C8F">
        <w:rPr>
          <w:rFonts w:ascii="Arial" w:hAnsi="Arial" w:cs="Arial"/>
          <w:w w:val="105"/>
          <w:sz w:val="24"/>
          <w:szCs w:val="24"/>
        </w:rPr>
        <w:t>Transportation</w:t>
      </w:r>
      <w:r w:rsidRPr="00B70C8F">
        <w:rPr>
          <w:rFonts w:ascii="Arial" w:hAnsi="Arial" w:cs="Arial"/>
          <w:spacing w:val="-16"/>
          <w:w w:val="105"/>
          <w:sz w:val="24"/>
          <w:szCs w:val="24"/>
        </w:rPr>
        <w:t xml:space="preserve"> </w:t>
      </w:r>
      <w:r w:rsidRPr="00B70C8F">
        <w:rPr>
          <w:rFonts w:ascii="Arial" w:hAnsi="Arial" w:cs="Arial"/>
          <w:w w:val="105"/>
          <w:sz w:val="24"/>
          <w:szCs w:val="24"/>
        </w:rPr>
        <w:t>Builders</w:t>
      </w:r>
      <w:r w:rsidRPr="00B70C8F">
        <w:rPr>
          <w:rFonts w:ascii="Arial" w:hAnsi="Arial" w:cs="Arial"/>
          <w:spacing w:val="-15"/>
          <w:w w:val="105"/>
          <w:sz w:val="24"/>
          <w:szCs w:val="24"/>
        </w:rPr>
        <w:t xml:space="preserve"> </w:t>
      </w:r>
      <w:r w:rsidRPr="00B70C8F">
        <w:rPr>
          <w:rFonts w:ascii="Arial" w:hAnsi="Arial" w:cs="Arial"/>
          <w:w w:val="105"/>
          <w:sz w:val="24"/>
          <w:szCs w:val="24"/>
        </w:rPr>
        <w:t>Association;</w:t>
      </w:r>
      <w:r w:rsidRPr="00B70C8F">
        <w:rPr>
          <w:rFonts w:ascii="Arial" w:hAnsi="Arial" w:cs="Arial"/>
          <w:spacing w:val="-18"/>
          <w:w w:val="105"/>
          <w:sz w:val="24"/>
          <w:szCs w:val="24"/>
        </w:rPr>
        <w:t xml:space="preserve"> </w:t>
      </w:r>
      <w:r w:rsidRPr="00B70C8F">
        <w:rPr>
          <w:rFonts w:ascii="Arial" w:hAnsi="Arial" w:cs="Arial"/>
          <w:w w:val="105"/>
          <w:sz w:val="24"/>
          <w:szCs w:val="24"/>
        </w:rPr>
        <w:t>Virginia</w:t>
      </w:r>
      <w:r w:rsidRPr="00B70C8F">
        <w:rPr>
          <w:rFonts w:ascii="Arial" w:hAnsi="Arial" w:cs="Arial"/>
          <w:spacing w:val="-20"/>
          <w:w w:val="105"/>
          <w:sz w:val="24"/>
          <w:szCs w:val="24"/>
        </w:rPr>
        <w:t xml:space="preserve"> </w:t>
      </w:r>
      <w:r w:rsidRPr="00B70C8F">
        <w:rPr>
          <w:rFonts w:ascii="Arial" w:hAnsi="Arial" w:cs="Arial"/>
          <w:w w:val="105"/>
          <w:sz w:val="24"/>
          <w:szCs w:val="24"/>
        </w:rPr>
        <w:t>Transportation</w:t>
      </w:r>
      <w:r w:rsidRPr="00B70C8F">
        <w:rPr>
          <w:rFonts w:ascii="Arial" w:hAnsi="Arial" w:cs="Arial"/>
          <w:spacing w:val="-7"/>
          <w:w w:val="105"/>
          <w:sz w:val="24"/>
          <w:szCs w:val="24"/>
        </w:rPr>
        <w:t xml:space="preserve"> </w:t>
      </w:r>
      <w:r w:rsidRPr="00B70C8F">
        <w:rPr>
          <w:rFonts w:ascii="Arial" w:hAnsi="Arial" w:cs="Arial"/>
          <w:w w:val="105"/>
          <w:sz w:val="24"/>
          <w:szCs w:val="24"/>
        </w:rPr>
        <w:t>Construction</w:t>
      </w:r>
      <w:r w:rsidRPr="00B70C8F">
        <w:rPr>
          <w:rFonts w:ascii="Arial" w:hAnsi="Arial" w:cs="Arial"/>
          <w:spacing w:val="-17"/>
          <w:w w:val="105"/>
          <w:sz w:val="24"/>
          <w:szCs w:val="24"/>
        </w:rPr>
        <w:t xml:space="preserve"> </w:t>
      </w:r>
      <w:r w:rsidRPr="00B70C8F">
        <w:rPr>
          <w:rFonts w:ascii="Arial" w:hAnsi="Arial" w:cs="Arial"/>
          <w:w w:val="105"/>
          <w:sz w:val="24"/>
          <w:szCs w:val="24"/>
        </w:rPr>
        <w:t>Alliance</w:t>
      </w:r>
      <w:r w:rsidRPr="00B70C8F">
        <w:rPr>
          <w:rFonts w:ascii="Arial" w:hAnsi="Arial" w:cs="Arial"/>
          <w:spacing w:val="-15"/>
          <w:w w:val="105"/>
          <w:sz w:val="24"/>
          <w:szCs w:val="24"/>
        </w:rPr>
        <w:t xml:space="preserve"> </w:t>
      </w:r>
      <w:r w:rsidRPr="00B70C8F">
        <w:rPr>
          <w:rFonts w:ascii="Arial" w:hAnsi="Arial" w:cs="Arial"/>
          <w:w w:val="105"/>
          <w:sz w:val="24"/>
          <w:szCs w:val="24"/>
        </w:rPr>
        <w:t>and</w:t>
      </w:r>
      <w:r w:rsidRPr="00B70C8F">
        <w:rPr>
          <w:rFonts w:ascii="Arial" w:hAnsi="Arial" w:cs="Arial"/>
          <w:spacing w:val="-26"/>
          <w:w w:val="105"/>
          <w:sz w:val="24"/>
          <w:szCs w:val="24"/>
        </w:rPr>
        <w:t xml:space="preserve"> </w:t>
      </w:r>
      <w:r w:rsidRPr="00B70C8F">
        <w:rPr>
          <w:rFonts w:ascii="Arial" w:hAnsi="Arial" w:cs="Arial"/>
          <w:w w:val="105"/>
          <w:sz w:val="24"/>
          <w:szCs w:val="24"/>
        </w:rPr>
        <w:t>TRIP.</w:t>
      </w:r>
    </w:p>
    <w:p w14:paraId="09AC0C59" w14:textId="122222B1" w:rsidR="005234A6" w:rsidRPr="00B70C8F" w:rsidRDefault="005234A6" w:rsidP="00F70276">
      <w:pPr>
        <w:pStyle w:val="BodyText"/>
        <w:ind w:right="259" w:firstLine="595"/>
        <w:rPr>
          <w:rFonts w:ascii="Arial" w:hAnsi="Arial" w:cs="Arial"/>
          <w:sz w:val="24"/>
          <w:szCs w:val="24"/>
        </w:rPr>
      </w:pPr>
      <w:r w:rsidRPr="00B70C8F">
        <w:rPr>
          <w:rFonts w:ascii="Arial" w:hAnsi="Arial" w:cs="Arial"/>
          <w:sz w:val="24"/>
          <w:szCs w:val="24"/>
        </w:rPr>
        <w:t>Mr.</w:t>
      </w:r>
      <w:r w:rsidRPr="00B70C8F">
        <w:rPr>
          <w:rFonts w:ascii="Arial" w:hAnsi="Arial" w:cs="Arial"/>
          <w:spacing w:val="13"/>
          <w:sz w:val="24"/>
          <w:szCs w:val="24"/>
        </w:rPr>
        <w:t xml:space="preserve"> </w:t>
      </w:r>
      <w:r w:rsidRPr="00B70C8F">
        <w:rPr>
          <w:rFonts w:ascii="Arial" w:hAnsi="Arial" w:cs="Arial"/>
          <w:sz w:val="24"/>
          <w:szCs w:val="24"/>
        </w:rPr>
        <w:t>Gehr</w:t>
      </w:r>
      <w:r w:rsidRPr="00B70C8F">
        <w:rPr>
          <w:rFonts w:ascii="Arial" w:hAnsi="Arial" w:cs="Arial"/>
          <w:spacing w:val="3"/>
          <w:sz w:val="24"/>
          <w:szCs w:val="24"/>
        </w:rPr>
        <w:t xml:space="preserve"> </w:t>
      </w:r>
      <w:r w:rsidRPr="00B70C8F">
        <w:rPr>
          <w:rFonts w:ascii="Arial" w:hAnsi="Arial" w:cs="Arial"/>
          <w:sz w:val="24"/>
          <w:szCs w:val="24"/>
        </w:rPr>
        <w:t>received</w:t>
      </w:r>
      <w:r w:rsidRPr="00B70C8F">
        <w:rPr>
          <w:rFonts w:ascii="Arial" w:hAnsi="Arial" w:cs="Arial"/>
          <w:spacing w:val="46"/>
          <w:sz w:val="24"/>
          <w:szCs w:val="24"/>
        </w:rPr>
        <w:t xml:space="preserve"> </w:t>
      </w:r>
      <w:r w:rsidRPr="00B70C8F">
        <w:rPr>
          <w:rFonts w:ascii="Arial" w:hAnsi="Arial" w:cs="Arial"/>
          <w:sz w:val="24"/>
          <w:szCs w:val="24"/>
        </w:rPr>
        <w:t>a</w:t>
      </w:r>
      <w:r w:rsidRPr="00B70C8F">
        <w:rPr>
          <w:rFonts w:ascii="Arial" w:hAnsi="Arial" w:cs="Arial"/>
          <w:spacing w:val="3"/>
          <w:sz w:val="24"/>
          <w:szCs w:val="24"/>
        </w:rPr>
        <w:t xml:space="preserve"> </w:t>
      </w:r>
      <w:r w:rsidRPr="00B70C8F">
        <w:rPr>
          <w:rFonts w:ascii="Arial" w:hAnsi="Arial" w:cs="Arial"/>
          <w:sz w:val="24"/>
          <w:szCs w:val="24"/>
        </w:rPr>
        <w:t>B.S.</w:t>
      </w:r>
      <w:r w:rsidRPr="00B70C8F">
        <w:rPr>
          <w:rFonts w:ascii="Arial" w:hAnsi="Arial" w:cs="Arial"/>
          <w:spacing w:val="-8"/>
          <w:sz w:val="24"/>
          <w:szCs w:val="24"/>
        </w:rPr>
        <w:t xml:space="preserve"> </w:t>
      </w:r>
      <w:r w:rsidRPr="00B70C8F">
        <w:rPr>
          <w:rFonts w:ascii="Arial" w:hAnsi="Arial" w:cs="Arial"/>
          <w:sz w:val="24"/>
          <w:szCs w:val="24"/>
        </w:rPr>
        <w:t>degree</w:t>
      </w:r>
      <w:r w:rsidRPr="00B70C8F">
        <w:rPr>
          <w:rFonts w:ascii="Arial" w:hAnsi="Arial" w:cs="Arial"/>
          <w:spacing w:val="19"/>
          <w:sz w:val="24"/>
          <w:szCs w:val="24"/>
        </w:rPr>
        <w:t xml:space="preserve"> </w:t>
      </w:r>
      <w:r w:rsidRPr="00B70C8F">
        <w:rPr>
          <w:rFonts w:ascii="Arial" w:hAnsi="Arial" w:cs="Arial"/>
          <w:sz w:val="24"/>
          <w:szCs w:val="24"/>
        </w:rPr>
        <w:t>in</w:t>
      </w:r>
      <w:r w:rsidRPr="00B70C8F">
        <w:rPr>
          <w:rFonts w:ascii="Arial" w:hAnsi="Arial" w:cs="Arial"/>
          <w:spacing w:val="17"/>
          <w:sz w:val="24"/>
          <w:szCs w:val="24"/>
        </w:rPr>
        <w:t xml:space="preserve"> </w:t>
      </w:r>
      <w:r w:rsidRPr="00B70C8F">
        <w:rPr>
          <w:rFonts w:ascii="Arial" w:hAnsi="Arial" w:cs="Arial"/>
          <w:sz w:val="24"/>
          <w:szCs w:val="24"/>
        </w:rPr>
        <w:t>civil</w:t>
      </w:r>
      <w:r w:rsidRPr="00B70C8F">
        <w:rPr>
          <w:rFonts w:ascii="Arial" w:hAnsi="Arial" w:cs="Arial"/>
          <w:spacing w:val="21"/>
          <w:sz w:val="24"/>
          <w:szCs w:val="24"/>
        </w:rPr>
        <w:t xml:space="preserve"> </w:t>
      </w:r>
      <w:r w:rsidRPr="00B70C8F">
        <w:rPr>
          <w:rFonts w:ascii="Arial" w:hAnsi="Arial" w:cs="Arial"/>
          <w:sz w:val="24"/>
          <w:szCs w:val="24"/>
        </w:rPr>
        <w:t>engineering</w:t>
      </w:r>
      <w:r w:rsidRPr="00B70C8F">
        <w:rPr>
          <w:rFonts w:ascii="Arial" w:hAnsi="Arial" w:cs="Arial"/>
          <w:spacing w:val="38"/>
          <w:sz w:val="24"/>
          <w:szCs w:val="24"/>
        </w:rPr>
        <w:t xml:space="preserve"> </w:t>
      </w:r>
      <w:r w:rsidRPr="00B70C8F">
        <w:rPr>
          <w:rFonts w:ascii="Arial" w:hAnsi="Arial" w:cs="Arial"/>
          <w:sz w:val="24"/>
          <w:szCs w:val="24"/>
        </w:rPr>
        <w:t>from</w:t>
      </w:r>
      <w:r w:rsidRPr="00B70C8F">
        <w:rPr>
          <w:rFonts w:ascii="Arial" w:hAnsi="Arial" w:cs="Arial"/>
          <w:spacing w:val="19"/>
          <w:sz w:val="24"/>
          <w:szCs w:val="24"/>
        </w:rPr>
        <w:t xml:space="preserve"> </w:t>
      </w:r>
      <w:r w:rsidRPr="00B70C8F">
        <w:rPr>
          <w:rFonts w:ascii="Arial" w:hAnsi="Arial" w:cs="Arial"/>
          <w:sz w:val="24"/>
          <w:szCs w:val="24"/>
        </w:rPr>
        <w:t>the</w:t>
      </w:r>
      <w:r w:rsidRPr="00B70C8F">
        <w:rPr>
          <w:rFonts w:ascii="Arial" w:hAnsi="Arial" w:cs="Arial"/>
          <w:spacing w:val="16"/>
          <w:sz w:val="24"/>
          <w:szCs w:val="24"/>
        </w:rPr>
        <w:t xml:space="preserve"> </w:t>
      </w:r>
      <w:r w:rsidRPr="00B70C8F">
        <w:rPr>
          <w:rFonts w:ascii="Arial" w:hAnsi="Arial" w:cs="Arial"/>
          <w:sz w:val="24"/>
          <w:szCs w:val="24"/>
        </w:rPr>
        <w:t>Virginia</w:t>
      </w:r>
      <w:r w:rsidRPr="00B70C8F">
        <w:rPr>
          <w:rFonts w:ascii="Arial" w:hAnsi="Arial" w:cs="Arial"/>
          <w:spacing w:val="26"/>
          <w:sz w:val="24"/>
          <w:szCs w:val="24"/>
        </w:rPr>
        <w:t xml:space="preserve"> </w:t>
      </w:r>
      <w:r w:rsidRPr="00B70C8F">
        <w:rPr>
          <w:rFonts w:ascii="Arial" w:hAnsi="Arial" w:cs="Arial"/>
          <w:sz w:val="24"/>
          <w:szCs w:val="24"/>
        </w:rPr>
        <w:t>Military</w:t>
      </w:r>
      <w:r w:rsidRPr="00B70C8F">
        <w:rPr>
          <w:rFonts w:ascii="Arial" w:hAnsi="Arial" w:cs="Arial"/>
          <w:spacing w:val="41"/>
          <w:sz w:val="24"/>
          <w:szCs w:val="24"/>
        </w:rPr>
        <w:t xml:space="preserve"> </w:t>
      </w:r>
      <w:r w:rsidRPr="00B70C8F">
        <w:rPr>
          <w:rFonts w:ascii="Arial" w:hAnsi="Arial" w:cs="Arial"/>
          <w:sz w:val="24"/>
          <w:szCs w:val="24"/>
        </w:rPr>
        <w:t>Institute</w:t>
      </w:r>
      <w:r w:rsidRPr="00B70C8F">
        <w:rPr>
          <w:rFonts w:ascii="Arial" w:hAnsi="Arial" w:cs="Arial"/>
          <w:spacing w:val="24"/>
          <w:sz w:val="24"/>
          <w:szCs w:val="24"/>
        </w:rPr>
        <w:t xml:space="preserve"> </w:t>
      </w:r>
      <w:r w:rsidRPr="00B70C8F">
        <w:rPr>
          <w:rFonts w:ascii="Arial" w:hAnsi="Arial" w:cs="Arial"/>
          <w:sz w:val="24"/>
          <w:szCs w:val="24"/>
        </w:rPr>
        <w:t>and</w:t>
      </w:r>
      <w:r w:rsidRPr="00B70C8F">
        <w:rPr>
          <w:rFonts w:ascii="Arial" w:hAnsi="Arial" w:cs="Arial"/>
          <w:spacing w:val="22"/>
          <w:sz w:val="24"/>
          <w:szCs w:val="24"/>
        </w:rPr>
        <w:t xml:space="preserve"> </w:t>
      </w:r>
      <w:r w:rsidRPr="00B70C8F">
        <w:rPr>
          <w:rFonts w:ascii="Arial" w:hAnsi="Arial" w:cs="Arial"/>
          <w:sz w:val="24"/>
          <w:szCs w:val="24"/>
        </w:rPr>
        <w:t>has</w:t>
      </w:r>
      <w:r w:rsidRPr="00B70C8F">
        <w:rPr>
          <w:rFonts w:ascii="Arial" w:hAnsi="Arial" w:cs="Arial"/>
          <w:spacing w:val="22"/>
          <w:w w:val="106"/>
          <w:sz w:val="24"/>
          <w:szCs w:val="24"/>
        </w:rPr>
        <w:t xml:space="preserve"> </w:t>
      </w:r>
      <w:r w:rsidRPr="00B70C8F">
        <w:rPr>
          <w:rFonts w:ascii="Arial" w:hAnsi="Arial" w:cs="Arial"/>
          <w:sz w:val="24"/>
          <w:szCs w:val="24"/>
        </w:rPr>
        <w:t>done</w:t>
      </w:r>
      <w:r w:rsidRPr="00B70C8F">
        <w:rPr>
          <w:rFonts w:ascii="Arial" w:hAnsi="Arial" w:cs="Arial"/>
          <w:spacing w:val="15"/>
          <w:sz w:val="24"/>
          <w:szCs w:val="24"/>
        </w:rPr>
        <w:t xml:space="preserve"> </w:t>
      </w:r>
      <w:r w:rsidRPr="00B70C8F">
        <w:rPr>
          <w:rFonts w:ascii="Arial" w:hAnsi="Arial" w:cs="Arial"/>
          <w:sz w:val="24"/>
          <w:szCs w:val="24"/>
        </w:rPr>
        <w:t>graduate</w:t>
      </w:r>
      <w:r w:rsidRPr="00B70C8F">
        <w:rPr>
          <w:rFonts w:ascii="Arial" w:hAnsi="Arial" w:cs="Arial"/>
          <w:spacing w:val="13"/>
          <w:sz w:val="24"/>
          <w:szCs w:val="24"/>
        </w:rPr>
        <w:t xml:space="preserve"> </w:t>
      </w:r>
      <w:r w:rsidRPr="00B70C8F">
        <w:rPr>
          <w:rFonts w:ascii="Arial" w:hAnsi="Arial" w:cs="Arial"/>
          <w:sz w:val="24"/>
          <w:szCs w:val="24"/>
        </w:rPr>
        <w:t>work</w:t>
      </w:r>
      <w:r w:rsidRPr="00B70C8F">
        <w:rPr>
          <w:rFonts w:ascii="Arial" w:hAnsi="Arial" w:cs="Arial"/>
          <w:spacing w:val="44"/>
          <w:sz w:val="24"/>
          <w:szCs w:val="24"/>
        </w:rPr>
        <w:t xml:space="preserve"> </w:t>
      </w:r>
      <w:r w:rsidRPr="00B70C8F">
        <w:rPr>
          <w:rFonts w:ascii="Arial" w:hAnsi="Arial" w:cs="Arial"/>
          <w:sz w:val="24"/>
          <w:szCs w:val="24"/>
        </w:rPr>
        <w:t>in</w:t>
      </w:r>
      <w:r w:rsidRPr="00B70C8F">
        <w:rPr>
          <w:rFonts w:ascii="Arial" w:hAnsi="Arial" w:cs="Arial"/>
          <w:spacing w:val="19"/>
          <w:sz w:val="24"/>
          <w:szCs w:val="24"/>
        </w:rPr>
        <w:t xml:space="preserve"> </w:t>
      </w:r>
      <w:r w:rsidRPr="00B70C8F">
        <w:rPr>
          <w:rFonts w:ascii="Arial" w:hAnsi="Arial" w:cs="Arial"/>
          <w:sz w:val="24"/>
          <w:szCs w:val="24"/>
        </w:rPr>
        <w:t>transportation</w:t>
      </w:r>
      <w:r w:rsidRPr="00B70C8F">
        <w:rPr>
          <w:rFonts w:ascii="Arial" w:hAnsi="Arial" w:cs="Arial"/>
          <w:spacing w:val="45"/>
          <w:sz w:val="24"/>
          <w:szCs w:val="24"/>
        </w:rPr>
        <w:t xml:space="preserve"> </w:t>
      </w:r>
      <w:r w:rsidRPr="00B70C8F">
        <w:rPr>
          <w:rFonts w:ascii="Arial" w:hAnsi="Arial" w:cs="Arial"/>
          <w:sz w:val="24"/>
          <w:szCs w:val="24"/>
        </w:rPr>
        <w:t>planning</w:t>
      </w:r>
      <w:r w:rsidRPr="00B70C8F">
        <w:rPr>
          <w:rFonts w:ascii="Arial" w:hAnsi="Arial" w:cs="Arial"/>
          <w:spacing w:val="32"/>
          <w:sz w:val="24"/>
          <w:szCs w:val="24"/>
        </w:rPr>
        <w:t xml:space="preserve"> </w:t>
      </w:r>
      <w:r w:rsidRPr="00B70C8F">
        <w:rPr>
          <w:rFonts w:ascii="Arial" w:hAnsi="Arial" w:cs="Arial"/>
          <w:sz w:val="24"/>
          <w:szCs w:val="24"/>
        </w:rPr>
        <w:t>and</w:t>
      </w:r>
      <w:r w:rsidRPr="00B70C8F">
        <w:rPr>
          <w:rFonts w:ascii="Arial" w:hAnsi="Arial" w:cs="Arial"/>
          <w:spacing w:val="33"/>
          <w:sz w:val="24"/>
          <w:szCs w:val="24"/>
        </w:rPr>
        <w:t xml:space="preserve"> </w:t>
      </w:r>
      <w:r w:rsidRPr="00B70C8F">
        <w:rPr>
          <w:rFonts w:ascii="Arial" w:hAnsi="Arial" w:cs="Arial"/>
          <w:sz w:val="24"/>
          <w:szCs w:val="24"/>
        </w:rPr>
        <w:t>systems</w:t>
      </w:r>
      <w:r w:rsidRPr="00B70C8F">
        <w:rPr>
          <w:rFonts w:ascii="Arial" w:hAnsi="Arial" w:cs="Arial"/>
          <w:spacing w:val="15"/>
          <w:sz w:val="24"/>
          <w:szCs w:val="24"/>
        </w:rPr>
        <w:t xml:space="preserve"> </w:t>
      </w:r>
      <w:r w:rsidRPr="00B70C8F">
        <w:rPr>
          <w:rFonts w:ascii="Arial" w:hAnsi="Arial" w:cs="Arial"/>
          <w:sz w:val="24"/>
          <w:szCs w:val="24"/>
        </w:rPr>
        <w:t>engineering</w:t>
      </w:r>
      <w:r w:rsidRPr="00B70C8F">
        <w:rPr>
          <w:rFonts w:ascii="Arial" w:hAnsi="Arial" w:cs="Arial"/>
          <w:spacing w:val="27"/>
          <w:sz w:val="24"/>
          <w:szCs w:val="24"/>
        </w:rPr>
        <w:t xml:space="preserve"> </w:t>
      </w:r>
      <w:r w:rsidRPr="00B70C8F">
        <w:rPr>
          <w:rFonts w:ascii="Arial" w:hAnsi="Arial" w:cs="Arial"/>
          <w:sz w:val="24"/>
          <w:szCs w:val="24"/>
        </w:rPr>
        <w:t>at</w:t>
      </w:r>
      <w:r w:rsidRPr="00B70C8F">
        <w:rPr>
          <w:rFonts w:ascii="Arial" w:hAnsi="Arial" w:cs="Arial"/>
          <w:spacing w:val="18"/>
          <w:sz w:val="24"/>
          <w:szCs w:val="24"/>
        </w:rPr>
        <w:t xml:space="preserve"> </w:t>
      </w:r>
      <w:r w:rsidRPr="00B70C8F">
        <w:rPr>
          <w:rFonts w:ascii="Arial" w:hAnsi="Arial" w:cs="Arial"/>
          <w:sz w:val="24"/>
          <w:szCs w:val="24"/>
        </w:rPr>
        <w:t>George</w:t>
      </w:r>
      <w:r w:rsidRPr="00B70C8F">
        <w:rPr>
          <w:rFonts w:ascii="Arial" w:hAnsi="Arial" w:cs="Arial"/>
          <w:spacing w:val="9"/>
          <w:sz w:val="24"/>
          <w:szCs w:val="24"/>
        </w:rPr>
        <w:t xml:space="preserve"> </w:t>
      </w:r>
      <w:r w:rsidRPr="00B70C8F">
        <w:rPr>
          <w:rFonts w:ascii="Arial" w:hAnsi="Arial" w:cs="Arial"/>
          <w:sz w:val="24"/>
          <w:szCs w:val="24"/>
        </w:rPr>
        <w:t>Washington</w:t>
      </w:r>
      <w:r w:rsidRPr="00B70C8F">
        <w:rPr>
          <w:rFonts w:ascii="Arial" w:hAnsi="Arial" w:cs="Arial"/>
          <w:w w:val="102"/>
          <w:sz w:val="24"/>
          <w:szCs w:val="24"/>
        </w:rPr>
        <w:t xml:space="preserve"> </w:t>
      </w:r>
      <w:r w:rsidRPr="00B70C8F">
        <w:rPr>
          <w:rFonts w:ascii="Arial" w:hAnsi="Arial" w:cs="Arial"/>
          <w:sz w:val="24"/>
          <w:szCs w:val="24"/>
        </w:rPr>
        <w:t>University</w:t>
      </w:r>
      <w:r w:rsidRPr="00B70C8F">
        <w:rPr>
          <w:rFonts w:ascii="Arial" w:hAnsi="Arial" w:cs="Arial"/>
          <w:spacing w:val="43"/>
          <w:sz w:val="24"/>
          <w:szCs w:val="24"/>
        </w:rPr>
        <w:t xml:space="preserve"> </w:t>
      </w:r>
      <w:r w:rsidRPr="00B70C8F">
        <w:rPr>
          <w:rFonts w:ascii="Arial" w:hAnsi="Arial" w:cs="Arial"/>
          <w:sz w:val="24"/>
          <w:szCs w:val="24"/>
        </w:rPr>
        <w:t>and</w:t>
      </w:r>
      <w:r w:rsidRPr="00B70C8F">
        <w:rPr>
          <w:rFonts w:ascii="Arial" w:hAnsi="Arial" w:cs="Arial"/>
          <w:spacing w:val="19"/>
          <w:sz w:val="24"/>
          <w:szCs w:val="24"/>
        </w:rPr>
        <w:t xml:space="preserve"> </w:t>
      </w:r>
      <w:r w:rsidRPr="00B70C8F">
        <w:rPr>
          <w:rFonts w:ascii="Arial" w:hAnsi="Arial" w:cs="Arial"/>
          <w:sz w:val="24"/>
          <w:szCs w:val="24"/>
        </w:rPr>
        <w:t>Virginia</w:t>
      </w:r>
      <w:r w:rsidRPr="00B70C8F">
        <w:rPr>
          <w:rFonts w:ascii="Arial" w:hAnsi="Arial" w:cs="Arial"/>
          <w:spacing w:val="24"/>
          <w:sz w:val="24"/>
          <w:szCs w:val="24"/>
        </w:rPr>
        <w:t xml:space="preserve"> </w:t>
      </w:r>
      <w:r w:rsidRPr="00B70C8F">
        <w:rPr>
          <w:rFonts w:ascii="Arial" w:hAnsi="Arial" w:cs="Arial"/>
          <w:sz w:val="24"/>
          <w:szCs w:val="24"/>
        </w:rPr>
        <w:t>Tech</w:t>
      </w:r>
      <w:r w:rsidRPr="00B70C8F">
        <w:rPr>
          <w:rFonts w:ascii="Arial" w:hAnsi="Arial" w:cs="Arial"/>
          <w:spacing w:val="19"/>
          <w:sz w:val="24"/>
          <w:szCs w:val="24"/>
        </w:rPr>
        <w:t xml:space="preserve"> </w:t>
      </w:r>
      <w:r w:rsidRPr="00B70C8F">
        <w:rPr>
          <w:rFonts w:ascii="Arial" w:hAnsi="Arial" w:cs="Arial"/>
          <w:sz w:val="24"/>
          <w:szCs w:val="24"/>
        </w:rPr>
        <w:t>and</w:t>
      </w:r>
      <w:r w:rsidRPr="00B70C8F">
        <w:rPr>
          <w:rFonts w:ascii="Arial" w:hAnsi="Arial" w:cs="Arial"/>
          <w:spacing w:val="19"/>
          <w:sz w:val="24"/>
          <w:szCs w:val="24"/>
        </w:rPr>
        <w:t xml:space="preserve"> </w:t>
      </w:r>
      <w:r w:rsidRPr="00B70C8F">
        <w:rPr>
          <w:rFonts w:ascii="Arial" w:hAnsi="Arial" w:cs="Arial"/>
          <w:sz w:val="24"/>
          <w:szCs w:val="24"/>
        </w:rPr>
        <w:t>is</w:t>
      </w:r>
      <w:r w:rsidRPr="00B70C8F">
        <w:rPr>
          <w:rFonts w:ascii="Arial" w:hAnsi="Arial" w:cs="Arial"/>
          <w:spacing w:val="9"/>
          <w:sz w:val="24"/>
          <w:szCs w:val="24"/>
        </w:rPr>
        <w:t xml:space="preserve"> </w:t>
      </w:r>
      <w:r w:rsidRPr="00B70C8F">
        <w:rPr>
          <w:rFonts w:ascii="Arial" w:hAnsi="Arial" w:cs="Arial"/>
          <w:sz w:val="24"/>
          <w:szCs w:val="24"/>
        </w:rPr>
        <w:t>a</w:t>
      </w:r>
      <w:r w:rsidRPr="00B70C8F">
        <w:rPr>
          <w:rFonts w:ascii="Arial" w:hAnsi="Arial" w:cs="Arial"/>
          <w:spacing w:val="2"/>
          <w:sz w:val="24"/>
          <w:szCs w:val="24"/>
        </w:rPr>
        <w:t xml:space="preserve"> </w:t>
      </w:r>
      <w:r w:rsidRPr="00B70C8F">
        <w:rPr>
          <w:rFonts w:ascii="Arial" w:hAnsi="Arial" w:cs="Arial"/>
          <w:sz w:val="24"/>
          <w:szCs w:val="24"/>
        </w:rPr>
        <w:t>member</w:t>
      </w:r>
      <w:r w:rsidRPr="00B70C8F">
        <w:rPr>
          <w:rFonts w:ascii="Arial" w:hAnsi="Arial" w:cs="Arial"/>
          <w:spacing w:val="29"/>
          <w:sz w:val="24"/>
          <w:szCs w:val="24"/>
        </w:rPr>
        <w:t xml:space="preserve"> </w:t>
      </w:r>
      <w:r w:rsidRPr="00B70C8F">
        <w:rPr>
          <w:rFonts w:ascii="Arial" w:hAnsi="Arial" w:cs="Arial"/>
          <w:sz w:val="24"/>
          <w:szCs w:val="24"/>
        </w:rPr>
        <w:t>of</w:t>
      </w:r>
      <w:r w:rsidRPr="00B70C8F">
        <w:rPr>
          <w:rFonts w:ascii="Arial" w:hAnsi="Arial" w:cs="Arial"/>
          <w:spacing w:val="9"/>
          <w:sz w:val="24"/>
          <w:szCs w:val="24"/>
        </w:rPr>
        <w:t xml:space="preserve"> </w:t>
      </w:r>
      <w:r w:rsidRPr="00B70C8F">
        <w:rPr>
          <w:rFonts w:ascii="Arial" w:hAnsi="Arial" w:cs="Arial"/>
          <w:sz w:val="24"/>
          <w:szCs w:val="24"/>
        </w:rPr>
        <w:t>Tau</w:t>
      </w:r>
      <w:r w:rsidRPr="00B70C8F">
        <w:rPr>
          <w:rFonts w:ascii="Arial" w:hAnsi="Arial" w:cs="Arial"/>
          <w:spacing w:val="17"/>
          <w:sz w:val="24"/>
          <w:szCs w:val="24"/>
        </w:rPr>
        <w:t xml:space="preserve"> </w:t>
      </w:r>
      <w:r w:rsidRPr="00B70C8F">
        <w:rPr>
          <w:rFonts w:ascii="Arial" w:hAnsi="Arial" w:cs="Arial"/>
          <w:sz w:val="24"/>
          <w:szCs w:val="24"/>
        </w:rPr>
        <w:t>Beta</w:t>
      </w:r>
      <w:r w:rsidRPr="00B70C8F">
        <w:rPr>
          <w:rFonts w:ascii="Arial" w:hAnsi="Arial" w:cs="Arial"/>
          <w:spacing w:val="26"/>
          <w:sz w:val="24"/>
          <w:szCs w:val="24"/>
        </w:rPr>
        <w:t xml:space="preserve"> </w:t>
      </w:r>
      <w:r w:rsidRPr="00B70C8F">
        <w:rPr>
          <w:rFonts w:ascii="Arial" w:hAnsi="Arial" w:cs="Arial"/>
          <w:sz w:val="24"/>
          <w:szCs w:val="24"/>
        </w:rPr>
        <w:t>Pi</w:t>
      </w:r>
      <w:r w:rsidRPr="00B70C8F">
        <w:rPr>
          <w:rFonts w:ascii="Arial" w:hAnsi="Arial" w:cs="Arial"/>
          <w:spacing w:val="20"/>
          <w:sz w:val="24"/>
          <w:szCs w:val="24"/>
        </w:rPr>
        <w:t xml:space="preserve"> </w:t>
      </w:r>
      <w:r w:rsidRPr="00B70C8F">
        <w:rPr>
          <w:rFonts w:ascii="Arial" w:hAnsi="Arial" w:cs="Arial"/>
          <w:sz w:val="24"/>
          <w:szCs w:val="24"/>
        </w:rPr>
        <w:t>national</w:t>
      </w:r>
      <w:r w:rsidRPr="00B70C8F">
        <w:rPr>
          <w:rFonts w:ascii="Arial" w:hAnsi="Arial" w:cs="Arial"/>
          <w:spacing w:val="46"/>
          <w:sz w:val="24"/>
          <w:szCs w:val="24"/>
        </w:rPr>
        <w:t xml:space="preserve"> </w:t>
      </w:r>
      <w:r w:rsidRPr="00B70C8F">
        <w:rPr>
          <w:rFonts w:ascii="Arial" w:hAnsi="Arial" w:cs="Arial"/>
          <w:sz w:val="24"/>
          <w:szCs w:val="24"/>
        </w:rPr>
        <w:t>engineering</w:t>
      </w:r>
      <w:r w:rsidRPr="00B70C8F">
        <w:rPr>
          <w:rFonts w:ascii="Arial" w:hAnsi="Arial" w:cs="Arial"/>
          <w:spacing w:val="18"/>
          <w:sz w:val="24"/>
          <w:szCs w:val="24"/>
        </w:rPr>
        <w:t xml:space="preserve"> </w:t>
      </w:r>
      <w:r w:rsidRPr="00B70C8F">
        <w:rPr>
          <w:rFonts w:ascii="Arial" w:hAnsi="Arial" w:cs="Arial"/>
          <w:sz w:val="24"/>
          <w:szCs w:val="24"/>
        </w:rPr>
        <w:t>honor</w:t>
      </w:r>
      <w:r w:rsidRPr="00B70C8F">
        <w:rPr>
          <w:rFonts w:ascii="Arial" w:hAnsi="Arial" w:cs="Arial"/>
          <w:spacing w:val="14"/>
          <w:sz w:val="24"/>
          <w:szCs w:val="24"/>
        </w:rPr>
        <w:t xml:space="preserve"> </w:t>
      </w:r>
      <w:r w:rsidRPr="00B70C8F">
        <w:rPr>
          <w:rFonts w:ascii="Arial" w:hAnsi="Arial" w:cs="Arial"/>
          <w:sz w:val="24"/>
          <w:szCs w:val="24"/>
        </w:rPr>
        <w:t>society.</w:t>
      </w:r>
      <w:r w:rsidRPr="00B70C8F">
        <w:rPr>
          <w:rFonts w:ascii="Arial" w:hAnsi="Arial" w:cs="Arial"/>
          <w:w w:val="106"/>
          <w:sz w:val="24"/>
          <w:szCs w:val="24"/>
        </w:rPr>
        <w:t xml:space="preserve"> </w:t>
      </w:r>
      <w:r w:rsidRPr="00B70C8F">
        <w:rPr>
          <w:rFonts w:ascii="Arial" w:hAnsi="Arial" w:cs="Arial"/>
          <w:sz w:val="24"/>
          <w:szCs w:val="24"/>
        </w:rPr>
        <w:t>In</w:t>
      </w:r>
      <w:r w:rsidRPr="00B70C8F">
        <w:rPr>
          <w:rFonts w:ascii="Arial" w:hAnsi="Arial" w:cs="Arial"/>
          <w:spacing w:val="27"/>
          <w:sz w:val="24"/>
          <w:szCs w:val="24"/>
        </w:rPr>
        <w:t xml:space="preserve"> </w:t>
      </w:r>
      <w:r w:rsidRPr="00B70C8F">
        <w:rPr>
          <w:rFonts w:ascii="Arial" w:hAnsi="Arial" w:cs="Arial"/>
          <w:sz w:val="24"/>
          <w:szCs w:val="24"/>
        </w:rPr>
        <w:t>2015</w:t>
      </w:r>
      <w:r w:rsidRPr="00B70C8F">
        <w:rPr>
          <w:rFonts w:ascii="Arial" w:hAnsi="Arial" w:cs="Arial"/>
          <w:spacing w:val="26"/>
          <w:sz w:val="24"/>
          <w:szCs w:val="24"/>
        </w:rPr>
        <w:t xml:space="preserve"> </w:t>
      </w:r>
      <w:r w:rsidRPr="00B70C8F">
        <w:rPr>
          <w:rFonts w:ascii="Arial" w:hAnsi="Arial" w:cs="Arial"/>
          <w:sz w:val="24"/>
          <w:szCs w:val="24"/>
        </w:rPr>
        <w:t>Mr.</w:t>
      </w:r>
      <w:r w:rsidRPr="00B70C8F">
        <w:rPr>
          <w:rFonts w:ascii="Arial" w:hAnsi="Arial" w:cs="Arial"/>
          <w:spacing w:val="23"/>
          <w:sz w:val="24"/>
          <w:szCs w:val="24"/>
        </w:rPr>
        <w:t xml:space="preserve"> </w:t>
      </w:r>
      <w:r w:rsidRPr="00B70C8F">
        <w:rPr>
          <w:rFonts w:ascii="Arial" w:hAnsi="Arial" w:cs="Arial"/>
          <w:sz w:val="24"/>
          <w:szCs w:val="24"/>
        </w:rPr>
        <w:t>Gehr</w:t>
      </w:r>
      <w:r w:rsidRPr="00B70C8F">
        <w:rPr>
          <w:rFonts w:ascii="Arial" w:hAnsi="Arial" w:cs="Arial"/>
          <w:spacing w:val="14"/>
          <w:sz w:val="24"/>
          <w:szCs w:val="24"/>
        </w:rPr>
        <w:t xml:space="preserve"> </w:t>
      </w:r>
      <w:r w:rsidRPr="00B70C8F">
        <w:rPr>
          <w:rFonts w:ascii="Arial" w:hAnsi="Arial" w:cs="Arial"/>
          <w:sz w:val="24"/>
          <w:szCs w:val="24"/>
        </w:rPr>
        <w:t>was</w:t>
      </w:r>
      <w:r w:rsidRPr="00B70C8F">
        <w:rPr>
          <w:rFonts w:ascii="Arial" w:hAnsi="Arial" w:cs="Arial"/>
          <w:spacing w:val="15"/>
          <w:sz w:val="24"/>
          <w:szCs w:val="24"/>
        </w:rPr>
        <w:t xml:space="preserve"> </w:t>
      </w:r>
      <w:r w:rsidRPr="00B70C8F">
        <w:rPr>
          <w:rFonts w:ascii="Arial" w:hAnsi="Arial" w:cs="Arial"/>
          <w:sz w:val="24"/>
          <w:szCs w:val="24"/>
        </w:rPr>
        <w:t>the</w:t>
      </w:r>
      <w:r w:rsidRPr="00B70C8F">
        <w:rPr>
          <w:rFonts w:ascii="Arial" w:hAnsi="Arial" w:cs="Arial"/>
          <w:spacing w:val="16"/>
          <w:sz w:val="24"/>
          <w:szCs w:val="24"/>
        </w:rPr>
        <w:t xml:space="preserve"> </w:t>
      </w:r>
      <w:r w:rsidRPr="00B70C8F">
        <w:rPr>
          <w:rFonts w:ascii="Arial" w:hAnsi="Arial" w:cs="Arial"/>
          <w:sz w:val="24"/>
          <w:szCs w:val="24"/>
        </w:rPr>
        <w:t>recipient</w:t>
      </w:r>
      <w:r w:rsidRPr="00B70C8F">
        <w:rPr>
          <w:rFonts w:ascii="Arial" w:hAnsi="Arial" w:cs="Arial"/>
          <w:spacing w:val="41"/>
          <w:sz w:val="24"/>
          <w:szCs w:val="24"/>
        </w:rPr>
        <w:t xml:space="preserve"> </w:t>
      </w:r>
      <w:r w:rsidRPr="00B70C8F">
        <w:rPr>
          <w:rFonts w:ascii="Arial" w:hAnsi="Arial" w:cs="Arial"/>
          <w:sz w:val="24"/>
          <w:szCs w:val="24"/>
        </w:rPr>
        <w:t>of</w:t>
      </w:r>
      <w:r w:rsidRPr="00B70C8F">
        <w:rPr>
          <w:rFonts w:ascii="Arial" w:hAnsi="Arial" w:cs="Arial"/>
          <w:spacing w:val="4"/>
          <w:sz w:val="24"/>
          <w:szCs w:val="24"/>
        </w:rPr>
        <w:t xml:space="preserve"> </w:t>
      </w:r>
      <w:r w:rsidRPr="00B70C8F">
        <w:rPr>
          <w:rFonts w:ascii="Arial" w:hAnsi="Arial" w:cs="Arial"/>
          <w:sz w:val="24"/>
          <w:szCs w:val="24"/>
        </w:rPr>
        <w:t>the</w:t>
      </w:r>
      <w:r w:rsidRPr="00B70C8F">
        <w:rPr>
          <w:rFonts w:ascii="Arial" w:hAnsi="Arial" w:cs="Arial"/>
          <w:spacing w:val="15"/>
          <w:sz w:val="24"/>
          <w:szCs w:val="24"/>
        </w:rPr>
        <w:t xml:space="preserve"> </w:t>
      </w:r>
      <w:r w:rsidRPr="00B70C8F">
        <w:rPr>
          <w:rFonts w:ascii="Arial" w:hAnsi="Arial" w:cs="Arial"/>
          <w:sz w:val="24"/>
          <w:szCs w:val="24"/>
        </w:rPr>
        <w:t>George</w:t>
      </w:r>
      <w:r w:rsidRPr="00B70C8F">
        <w:rPr>
          <w:rFonts w:ascii="Arial" w:hAnsi="Arial" w:cs="Arial"/>
          <w:spacing w:val="16"/>
          <w:sz w:val="24"/>
          <w:szCs w:val="24"/>
        </w:rPr>
        <w:t xml:space="preserve"> </w:t>
      </w:r>
      <w:r w:rsidRPr="00B70C8F">
        <w:rPr>
          <w:rFonts w:ascii="Arial" w:hAnsi="Arial" w:cs="Arial"/>
          <w:sz w:val="24"/>
          <w:szCs w:val="24"/>
        </w:rPr>
        <w:t>S. Bartlett</w:t>
      </w:r>
      <w:r w:rsidRPr="00B70C8F">
        <w:rPr>
          <w:rFonts w:ascii="Arial" w:hAnsi="Arial" w:cs="Arial"/>
          <w:spacing w:val="26"/>
          <w:sz w:val="24"/>
          <w:szCs w:val="24"/>
        </w:rPr>
        <w:t xml:space="preserve"> </w:t>
      </w:r>
      <w:r w:rsidRPr="00B70C8F">
        <w:rPr>
          <w:rFonts w:ascii="Arial" w:hAnsi="Arial" w:cs="Arial"/>
          <w:sz w:val="24"/>
          <w:szCs w:val="24"/>
        </w:rPr>
        <w:t>Award</w:t>
      </w:r>
      <w:r w:rsidRPr="00B70C8F">
        <w:rPr>
          <w:rFonts w:ascii="Arial" w:hAnsi="Arial" w:cs="Arial"/>
          <w:spacing w:val="35"/>
          <w:sz w:val="24"/>
          <w:szCs w:val="24"/>
        </w:rPr>
        <w:t xml:space="preserve"> </w:t>
      </w:r>
      <w:r w:rsidRPr="00B70C8F">
        <w:rPr>
          <w:rFonts w:ascii="Arial" w:hAnsi="Arial" w:cs="Arial"/>
          <w:sz w:val="24"/>
          <w:szCs w:val="24"/>
        </w:rPr>
        <w:t>for his</w:t>
      </w:r>
      <w:r w:rsidRPr="00B70C8F">
        <w:rPr>
          <w:rFonts w:ascii="Arial" w:hAnsi="Arial" w:cs="Arial"/>
          <w:spacing w:val="14"/>
          <w:sz w:val="24"/>
          <w:szCs w:val="24"/>
        </w:rPr>
        <w:t xml:space="preserve"> </w:t>
      </w:r>
      <w:r w:rsidRPr="00B70C8F">
        <w:rPr>
          <w:rFonts w:ascii="Arial" w:hAnsi="Arial" w:cs="Arial"/>
          <w:sz w:val="24"/>
          <w:szCs w:val="24"/>
        </w:rPr>
        <w:t>outstanding</w:t>
      </w:r>
      <w:r w:rsidRPr="00B70C8F">
        <w:rPr>
          <w:rFonts w:ascii="Arial" w:hAnsi="Arial" w:cs="Arial"/>
          <w:w w:val="103"/>
          <w:sz w:val="24"/>
          <w:szCs w:val="24"/>
        </w:rPr>
        <w:t xml:space="preserve"> </w:t>
      </w:r>
      <w:r w:rsidRPr="00B70C8F">
        <w:rPr>
          <w:rFonts w:ascii="Arial" w:hAnsi="Arial" w:cs="Arial"/>
          <w:sz w:val="24"/>
          <w:szCs w:val="24"/>
        </w:rPr>
        <w:t>contributions</w:t>
      </w:r>
      <w:r w:rsidRPr="00B70C8F">
        <w:rPr>
          <w:rFonts w:ascii="Arial" w:hAnsi="Arial" w:cs="Arial"/>
          <w:spacing w:val="39"/>
          <w:sz w:val="24"/>
          <w:szCs w:val="24"/>
        </w:rPr>
        <w:t xml:space="preserve"> </w:t>
      </w:r>
      <w:r w:rsidRPr="00B70C8F">
        <w:rPr>
          <w:rFonts w:ascii="Arial" w:hAnsi="Arial" w:cs="Arial"/>
          <w:sz w:val="24"/>
          <w:szCs w:val="24"/>
        </w:rPr>
        <w:t>to</w:t>
      </w:r>
      <w:r w:rsidRPr="00B70C8F">
        <w:rPr>
          <w:rFonts w:ascii="Arial" w:hAnsi="Arial" w:cs="Arial"/>
          <w:spacing w:val="8"/>
          <w:sz w:val="24"/>
          <w:szCs w:val="24"/>
        </w:rPr>
        <w:t xml:space="preserve"> </w:t>
      </w:r>
      <w:r w:rsidRPr="00B70C8F">
        <w:rPr>
          <w:rFonts w:ascii="Arial" w:hAnsi="Arial" w:cs="Arial"/>
          <w:sz w:val="24"/>
          <w:szCs w:val="24"/>
        </w:rPr>
        <w:t>highway</w:t>
      </w:r>
      <w:r w:rsidRPr="00B70C8F">
        <w:rPr>
          <w:rFonts w:ascii="Arial" w:hAnsi="Arial" w:cs="Arial"/>
          <w:spacing w:val="30"/>
          <w:sz w:val="24"/>
          <w:szCs w:val="24"/>
        </w:rPr>
        <w:t xml:space="preserve"> </w:t>
      </w:r>
      <w:r w:rsidRPr="00B70C8F">
        <w:rPr>
          <w:rFonts w:ascii="Arial" w:hAnsi="Arial" w:cs="Arial"/>
          <w:sz w:val="24"/>
          <w:szCs w:val="24"/>
        </w:rPr>
        <w:t>progress.</w:t>
      </w:r>
    </w:p>
    <w:p w14:paraId="28625FE4" w14:textId="77777777" w:rsidR="002C4B17" w:rsidRPr="00B70C8F" w:rsidRDefault="002C4B17" w:rsidP="00405C97">
      <w:pPr>
        <w:tabs>
          <w:tab w:val="left" w:pos="2160"/>
        </w:tabs>
        <w:rPr>
          <w:rFonts w:eastAsia="Times New Roman" w:cs="Arial"/>
          <w:szCs w:val="24"/>
        </w:rPr>
      </w:pPr>
    </w:p>
    <w:p w14:paraId="61057216"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David Eichenthal</w:t>
      </w:r>
    </w:p>
    <w:p w14:paraId="28F6A20A"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Managing Director/Executive Director</w:t>
      </w:r>
    </w:p>
    <w:p w14:paraId="18B330A1"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The PFM Group/National Resource Network</w:t>
      </w:r>
    </w:p>
    <w:p w14:paraId="29FB16E0" w14:textId="77777777" w:rsidR="00F70276" w:rsidRPr="00A90F12" w:rsidRDefault="00F70276" w:rsidP="00F70276">
      <w:pPr>
        <w:ind w:firstLine="720"/>
        <w:rPr>
          <w:rFonts w:eastAsia="Calibri" w:cs="Arial"/>
          <w:sz w:val="12"/>
          <w:szCs w:val="12"/>
        </w:rPr>
      </w:pPr>
    </w:p>
    <w:p w14:paraId="6D5B9408" w14:textId="20A95FC6" w:rsidR="002C4B17" w:rsidRPr="00B70C8F" w:rsidRDefault="002C4B17" w:rsidP="00F70276">
      <w:pPr>
        <w:ind w:firstLine="720"/>
        <w:rPr>
          <w:rFonts w:eastAsia="Calibri" w:cs="Arial"/>
          <w:szCs w:val="24"/>
        </w:rPr>
      </w:pPr>
      <w:r w:rsidRPr="00B70C8F">
        <w:rPr>
          <w:rFonts w:eastAsia="Calibri" w:cs="Arial"/>
          <w:szCs w:val="24"/>
        </w:rPr>
        <w:t xml:space="preserve">David Eichenthal is a Managing Director with the PFM Group’s Management and Budget Consulting practice.  Since November 2013, he has served as the day to day Executive Director of the Strong Cities Strong Communities National Resource Network, a $10 million White House initiative to provide comprehensive technical assistance and support to 50 economically challenged cities nationally.  In this role, Mr. Eichenthal has overseen a five member consortium of national for-profit and non-profit organizations that leads the Network.  </w:t>
      </w:r>
    </w:p>
    <w:p w14:paraId="6C170B9C" w14:textId="77777777" w:rsidR="002C4B17" w:rsidRPr="00B70C8F" w:rsidRDefault="002C4B17" w:rsidP="00F70276">
      <w:pPr>
        <w:ind w:firstLine="720"/>
        <w:rPr>
          <w:rFonts w:eastAsia="Calibri" w:cs="Arial"/>
          <w:szCs w:val="24"/>
        </w:rPr>
      </w:pPr>
      <w:r w:rsidRPr="00B70C8F">
        <w:rPr>
          <w:rFonts w:eastAsia="Calibri" w:cs="Arial"/>
          <w:szCs w:val="24"/>
        </w:rPr>
        <w:t xml:space="preserve">In the last five years, Mr. Eichenthal has led a series of engagements to improve the effectiveness and efficiency of local government in Chattanooga, Cuyahoga County (OH), Memphis, Mobile County, Montgomery County (PA), New Orleans, Petersburg (VA), San Antonio, Shelby County (TN) and Youngstown (OH).  His work has largely focused on developing multi-year financial plans, improvements in local government budgeting and plans to increase government efficiency.  </w:t>
      </w:r>
    </w:p>
    <w:p w14:paraId="707D8CEB" w14:textId="77777777" w:rsidR="002C4B17" w:rsidRPr="00B70C8F" w:rsidRDefault="002C4B17" w:rsidP="00F70276">
      <w:pPr>
        <w:ind w:firstLine="720"/>
        <w:rPr>
          <w:rFonts w:eastAsia="Calibri" w:cs="Arial"/>
          <w:szCs w:val="24"/>
        </w:rPr>
      </w:pPr>
      <w:r w:rsidRPr="00B70C8F">
        <w:rPr>
          <w:rFonts w:eastAsia="Calibri" w:cs="Arial"/>
          <w:szCs w:val="24"/>
        </w:rPr>
        <w:t xml:space="preserve">Prior to joining PFM, Mr. Eichenthal was the President and CEO of the Ochs Center for Metropolitan Studies.  At the Ochs Center, he led a staff of seven and provided policy research and data analysis on a range of national, regional and local issues for government and non-profit funders </w:t>
      </w:r>
      <w:r w:rsidRPr="00B70C8F">
        <w:rPr>
          <w:rFonts w:eastAsia="Calibri" w:cs="Arial"/>
          <w:szCs w:val="24"/>
        </w:rPr>
        <w:lastRenderedPageBreak/>
        <w:t xml:space="preserve">and clients.  He oversaw the development of the State of Chattanooga Region Report, a comprehensive data review of conditions in the Chattanooga area. </w:t>
      </w:r>
    </w:p>
    <w:p w14:paraId="1B93FC6C" w14:textId="77777777" w:rsidR="002C4B17" w:rsidRPr="00B70C8F" w:rsidRDefault="002C4B17" w:rsidP="00F70276">
      <w:pPr>
        <w:ind w:firstLine="720"/>
        <w:rPr>
          <w:rFonts w:eastAsia="Calibri" w:cs="Arial"/>
          <w:szCs w:val="24"/>
        </w:rPr>
      </w:pPr>
      <w:r w:rsidRPr="00B70C8F">
        <w:rPr>
          <w:rFonts w:eastAsia="Calibri" w:cs="Arial"/>
          <w:szCs w:val="24"/>
        </w:rPr>
        <w:t>Mr. Eichenthal also served in senior management positions in state and local government for fifteen years.  With the City of Chattanooga, Mr. Eichenthal was the City Finance Officer and Director of Performance Review.  He oversaw the development of the City’s budget and led the creation of ChattanoogaRESULTS, an initiative to improve performance measurement and management, and one of the nation’s first 311 systems.  His work on 311 was hailed by Time Magazine, which noted that “cities like Chicago, Dallas and Chattanooga, Tenn., are not only answering 311 calls but also analyzing the larger patterns that emerge from them. In those places, 311 has become a direct line into the urban consciousness-a way of harnessing the collective needs of an entire population to make a city work better. That is urban reform at its most elegant.”</w:t>
      </w:r>
    </w:p>
    <w:p w14:paraId="17478830" w14:textId="77777777" w:rsidR="002C4B17" w:rsidRPr="00B70C8F" w:rsidRDefault="002C4B17" w:rsidP="00F70276">
      <w:pPr>
        <w:ind w:firstLine="720"/>
        <w:rPr>
          <w:rFonts w:eastAsia="Calibri" w:cs="Arial"/>
          <w:szCs w:val="24"/>
        </w:rPr>
      </w:pPr>
      <w:r w:rsidRPr="00B70C8F">
        <w:rPr>
          <w:rFonts w:eastAsia="Calibri" w:cs="Arial"/>
          <w:szCs w:val="24"/>
        </w:rPr>
        <w:t>While with the City, Mr. Eichenthal also served as Chair of the Downtown Redevelopment Corporation, Chair of the General Pension Plan Board of Directors and Chair of the Regional Interagency Council on Homelessness.</w:t>
      </w:r>
    </w:p>
    <w:p w14:paraId="2E4061D2" w14:textId="77777777" w:rsidR="002C4B17" w:rsidRPr="00B70C8F" w:rsidRDefault="002C4B17" w:rsidP="00F70276">
      <w:pPr>
        <w:ind w:firstLine="720"/>
        <w:rPr>
          <w:rFonts w:eastAsia="Calibri" w:cs="Arial"/>
          <w:szCs w:val="24"/>
        </w:rPr>
      </w:pPr>
      <w:r w:rsidRPr="00B70C8F">
        <w:rPr>
          <w:rFonts w:eastAsia="Calibri" w:cs="Arial"/>
          <w:szCs w:val="24"/>
        </w:rPr>
        <w:t>Before coming to Chattanooga, Mr. Eichenthal served in a series of senior management positions in New York City government.  He was Chief of Staff, Chief of Policy and Assistant Advocate for Research and Investigation with the Office of the Public Advocate, the City’s second highest elected citywide official.  Mr. Eichenthal was the Assistant Inspector General for the New York City School Construction Authority, where he oversaw integrity reviews, investigations and policy development for the agency charged with executing a multi-billion dollar capital improvement program for New York City schools.  In the Office of the Comptroller, Mr. Eichenthal was Assistant Deputy Comptroller for Policy/Counsel for Special Projects and Director of the Board of Estimate Unit.  He led a series of investigations of City contractors and was the principal advisor to the City Comptroller on corrections and criminal justice issues.  Mr. Eichenthal served on the New York State Procurement Council (appointed by the Speaker), represented the Public Advocate on the New York City Audit Committee and represented the Comptroller as a voting member of the Board of Estimate.</w:t>
      </w:r>
    </w:p>
    <w:p w14:paraId="76F57A98" w14:textId="77777777" w:rsidR="002C4B17" w:rsidRPr="00B70C8F" w:rsidRDefault="002C4B17" w:rsidP="00F70276">
      <w:pPr>
        <w:ind w:firstLine="720"/>
        <w:rPr>
          <w:rFonts w:eastAsia="Calibri" w:cs="Arial"/>
          <w:szCs w:val="24"/>
        </w:rPr>
      </w:pPr>
      <w:r w:rsidRPr="00B70C8F">
        <w:rPr>
          <w:rFonts w:eastAsia="Calibri" w:cs="Arial"/>
          <w:szCs w:val="24"/>
        </w:rPr>
        <w:t>Early in his career, Mr. Eichenthal served as Director of Research for a member of the New York State Assembly and as Program Director for the Prosecuting Attorneys Research Council.</w:t>
      </w:r>
    </w:p>
    <w:p w14:paraId="426D1A18" w14:textId="77777777" w:rsidR="002C4B17" w:rsidRPr="00B70C8F" w:rsidRDefault="002C4B17" w:rsidP="00F70276">
      <w:pPr>
        <w:ind w:firstLine="720"/>
        <w:rPr>
          <w:rFonts w:eastAsia="Calibri" w:cs="Arial"/>
          <w:szCs w:val="24"/>
        </w:rPr>
      </w:pPr>
      <w:r w:rsidRPr="00B70C8F">
        <w:rPr>
          <w:rFonts w:eastAsia="Calibri" w:cs="Arial"/>
          <w:szCs w:val="24"/>
        </w:rPr>
        <w:t xml:space="preserve">Mr. Eichenthal has presented at the White House, the Urban Institute and annual conferences of ICMA, the Government Finance Officers Association, the Association of Government Accountants and the annual Governing magazine conference. He was also the principal guest speaker at a St. George’s House, Windsor Castle Consultation on implementation of 311 in the United Kingdom.  He has lectured at Columbia Law School, NYU School of Law and the University of Tennessee Howard Baker Center. </w:t>
      </w:r>
    </w:p>
    <w:p w14:paraId="6E8EF4BD" w14:textId="2ED12EBF" w:rsidR="002C4B17" w:rsidRPr="00B70C8F" w:rsidRDefault="002C4B17" w:rsidP="00F70276">
      <w:pPr>
        <w:ind w:firstLine="720"/>
        <w:rPr>
          <w:rFonts w:eastAsia="Calibri" w:cs="Arial"/>
          <w:szCs w:val="24"/>
        </w:rPr>
      </w:pPr>
      <w:r w:rsidRPr="00B70C8F">
        <w:rPr>
          <w:rFonts w:eastAsia="Calibri" w:cs="Arial"/>
          <w:szCs w:val="24"/>
        </w:rPr>
        <w:t>Mr. Eichenthal is the co-author of The Art of the Watchdog: Fighting Fraud, Waste, Abuse and Corruption in Government (SUNY Excelsior Press, 2014), cited by The New York Times as “required reading for any government executive.”  He has previously authored and co-authored chapters in Urban Politics: New York Style, ed. Dick Netzer and Jewel Bellush (M.E. Sharpe, 1990) and Innovations in E-Government: The Thoughts of Governors and Mayors, ed. Erwin A. Blackstone, Michael Bognanno and Simon Hakim (Rowman &amp; Littlefield Publishers, 2005).    Mr. Eichenthal has also published articles in the Annual Survey of American Law, Criminal Justice Quarterly, Government Finance Review, Government Law &amp; Policy Journal, Prison Journal, Public Administration Review, Public Management and opinion pieces in The Washington Post, Governing, New York Daily News, New York Newsday, Providence Journal and the Chattanooga Times Free Press.</w:t>
      </w:r>
    </w:p>
    <w:p w14:paraId="7D4FF7AF" w14:textId="77777777" w:rsidR="002C4B17" w:rsidRPr="00B70C8F" w:rsidRDefault="002C4B17" w:rsidP="00F70276">
      <w:pPr>
        <w:ind w:firstLine="720"/>
        <w:rPr>
          <w:rFonts w:eastAsia="Calibri" w:cs="Arial"/>
          <w:szCs w:val="24"/>
        </w:rPr>
      </w:pPr>
      <w:r w:rsidRPr="00B70C8F">
        <w:rPr>
          <w:rFonts w:eastAsia="Calibri" w:cs="Arial"/>
          <w:szCs w:val="24"/>
        </w:rPr>
        <w:t>Mr. Eichenthal has taught graduate and undergraduate level courses in American government, public policy, public administration and criminal justice at NYU, Georgia State University, Baruch College and the University of Tennessee at Chattanooga.  Mr. Eichenthal received his J.D. at the New York University School of Law and a BA degree from the University of Chicago in Public Policy Studies, cum laude.  He was a Harry S. Truman Scholar (New York State) and was admitted to practice law in the states of Tennessee and New York (now both inactive).</w:t>
      </w:r>
    </w:p>
    <w:p w14:paraId="7FDDECAE" w14:textId="77777777" w:rsidR="002C4B17" w:rsidRPr="00B70C8F" w:rsidRDefault="002C4B17" w:rsidP="00405C97">
      <w:pPr>
        <w:rPr>
          <w:rFonts w:cs="Arial"/>
          <w:szCs w:val="24"/>
        </w:rPr>
      </w:pPr>
    </w:p>
    <w:p w14:paraId="7FCDD601"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lastRenderedPageBreak/>
        <w:t>Sandie Terry</w:t>
      </w:r>
    </w:p>
    <w:p w14:paraId="1697DBE0"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Vice President Broadband</w:t>
      </w:r>
    </w:p>
    <w:p w14:paraId="5ADAEF6C"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Center for Innovative Technology</w:t>
      </w:r>
    </w:p>
    <w:p w14:paraId="7FDA745D" w14:textId="77777777" w:rsidR="00F70276" w:rsidRPr="00A90F12" w:rsidRDefault="00F70276" w:rsidP="00405C97">
      <w:pPr>
        <w:rPr>
          <w:rFonts w:cs="Arial"/>
          <w:i/>
          <w:iCs/>
          <w:sz w:val="12"/>
          <w:szCs w:val="12"/>
        </w:rPr>
      </w:pPr>
    </w:p>
    <w:p w14:paraId="1C1FF447" w14:textId="77777777" w:rsidR="00823834" w:rsidRPr="00B70C8F" w:rsidRDefault="00823834" w:rsidP="00F70276">
      <w:pPr>
        <w:ind w:firstLine="720"/>
        <w:rPr>
          <w:rFonts w:cs="Arial"/>
          <w:szCs w:val="24"/>
        </w:rPr>
      </w:pPr>
      <w:r w:rsidRPr="00B70C8F">
        <w:rPr>
          <w:rFonts w:cs="Arial"/>
          <w:iCs/>
          <w:szCs w:val="24"/>
        </w:rPr>
        <w:t>Sandie Terry, Vice President of Broadband for the Center for Innovative Technology – Sandie leads Virginia’s state broadband program working with state agencies, localities and regions across the state to expand broadband access and improve utilization. Additionally, Sandie is the Executive Director of the Virginia Governor’s Office of Telework Promotion and Broadband Assistance.  Prior to joining CIT in 2012, Sandie was the Information Technology Director for Franklin County, VA where she led the effort to form a public-private partnership to expand broadband services in Franklin County in 2005. She participated in Virginia Governor’s Broadband Roundtable in 2007-2008 and was a member of Virginia’s Broadband Advisory Council prior to joining CIT.   Sandie attended Virginia Polytechnic Institute &amp; State University majoring in Computer Science, prior to her 30+ year career in information technology across many industries including insurance, manufacturing, software development and transportation before moving to the public sector in 2003.</w:t>
      </w:r>
    </w:p>
    <w:p w14:paraId="10EB0CCE" w14:textId="77777777" w:rsidR="002C4B17" w:rsidRPr="00B70C8F" w:rsidRDefault="002C4B17" w:rsidP="00405C97">
      <w:pPr>
        <w:tabs>
          <w:tab w:val="left" w:pos="2160"/>
        </w:tabs>
        <w:rPr>
          <w:rFonts w:eastAsia="Times New Roman" w:cs="Arial"/>
          <w:szCs w:val="24"/>
        </w:rPr>
      </w:pPr>
    </w:p>
    <w:p w14:paraId="2456F97A"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Christopher Lloyd</w:t>
      </w:r>
    </w:p>
    <w:p w14:paraId="37AD9177"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Senior Vice President and Director</w:t>
      </w:r>
    </w:p>
    <w:p w14:paraId="18B25B66"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McGuireWoods Consulting, LLC</w:t>
      </w:r>
    </w:p>
    <w:p w14:paraId="53CFCA69" w14:textId="77777777" w:rsidR="00B70C8F" w:rsidRPr="00A90F12" w:rsidRDefault="00B70C8F" w:rsidP="00B70C8F">
      <w:pPr>
        <w:shd w:val="clear" w:color="auto" w:fill="FFFFFF"/>
        <w:jc w:val="both"/>
        <w:rPr>
          <w:rFonts w:eastAsia="Times New Roman" w:cs="Arial"/>
          <w:color w:val="333333"/>
          <w:sz w:val="12"/>
          <w:szCs w:val="12"/>
        </w:rPr>
      </w:pPr>
    </w:p>
    <w:p w14:paraId="0BC1965C" w14:textId="77777777" w:rsidR="00B70C8F" w:rsidRPr="00B70C8F" w:rsidRDefault="00B70C8F" w:rsidP="00B70C8F">
      <w:pPr>
        <w:shd w:val="clear" w:color="auto" w:fill="FFFFFF"/>
        <w:ind w:firstLine="720"/>
        <w:jc w:val="both"/>
        <w:rPr>
          <w:rFonts w:eastAsia="Times New Roman" w:cs="Arial"/>
          <w:color w:val="333333"/>
          <w:szCs w:val="24"/>
        </w:rPr>
      </w:pPr>
      <w:r w:rsidRPr="00B70C8F">
        <w:rPr>
          <w:rFonts w:eastAsia="Times New Roman" w:cs="Arial"/>
          <w:color w:val="333333"/>
          <w:szCs w:val="24"/>
        </w:rPr>
        <w:t xml:space="preserve">Chris Lloyd leads the McGuireWoods Consulting infrastructure and economic development team where he specializes in site selection and economic development incentives negotiations. Chris has also worked closely with clients on numerous public-private partnership projects for transportation and other infrastructure as well as playing a leading role in the development and passage of Virginia's public-private partnership laws. These statutes have since become model legislation for use in other states. </w:t>
      </w:r>
    </w:p>
    <w:p w14:paraId="72F31B39" w14:textId="77777777" w:rsidR="00B70C8F" w:rsidRPr="00B70C8F" w:rsidRDefault="00B70C8F" w:rsidP="00B70C8F">
      <w:pPr>
        <w:shd w:val="clear" w:color="auto" w:fill="FFFFFF"/>
        <w:ind w:firstLine="720"/>
        <w:jc w:val="both"/>
        <w:rPr>
          <w:rFonts w:eastAsia="Times New Roman" w:cs="Arial"/>
          <w:color w:val="333333"/>
          <w:szCs w:val="24"/>
        </w:rPr>
      </w:pPr>
      <w:r w:rsidRPr="00B70C8F">
        <w:rPr>
          <w:rFonts w:eastAsia="Times New Roman" w:cs="Arial"/>
          <w:color w:val="333333"/>
          <w:szCs w:val="24"/>
        </w:rPr>
        <w:t>Prior to joining McGuireWoods Consulting, Chris served for nearly five years in the Office of the Secretary of Commerce and Trade under Virginia Governors Allen and Wilder. In this position, he was responsible for legislative, budgetary, and regulatory coordination and development for the fifteen agencies within that Secretariat which oversees the state's economic development programs.</w:t>
      </w:r>
    </w:p>
    <w:p w14:paraId="053CD22C" w14:textId="77777777" w:rsidR="00B70C8F" w:rsidRPr="00B70C8F" w:rsidRDefault="00B70C8F" w:rsidP="00B70C8F">
      <w:pPr>
        <w:shd w:val="clear" w:color="auto" w:fill="FFFFFF"/>
        <w:ind w:firstLine="720"/>
        <w:jc w:val="both"/>
        <w:rPr>
          <w:rFonts w:cs="Arial"/>
          <w:szCs w:val="24"/>
        </w:rPr>
      </w:pPr>
      <w:r w:rsidRPr="00B70C8F">
        <w:rPr>
          <w:rFonts w:eastAsia="Times New Roman" w:cs="Arial"/>
          <w:color w:val="333333"/>
          <w:szCs w:val="24"/>
        </w:rPr>
        <w:t>Chris graduated from the College of William &amp; Mary in 1993.</w:t>
      </w:r>
    </w:p>
    <w:p w14:paraId="0D691161" w14:textId="77777777" w:rsidR="002C4B17" w:rsidRPr="00B70C8F" w:rsidRDefault="002C4B17" w:rsidP="00405C97">
      <w:pPr>
        <w:tabs>
          <w:tab w:val="left" w:pos="2160"/>
        </w:tabs>
        <w:rPr>
          <w:rFonts w:eastAsia="Times New Roman" w:cs="Arial"/>
          <w:szCs w:val="24"/>
        </w:rPr>
      </w:pPr>
    </w:p>
    <w:p w14:paraId="12CC67FE"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Jim Bonbright</w:t>
      </w:r>
    </w:p>
    <w:p w14:paraId="46BE4620" w14:textId="01155634"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President</w:t>
      </w:r>
    </w:p>
    <w:p w14:paraId="0C952513"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Linden Capital, LLC</w:t>
      </w:r>
    </w:p>
    <w:p w14:paraId="41EB28E0" w14:textId="77777777" w:rsidR="00F70276" w:rsidRPr="00A90F12" w:rsidRDefault="00F70276" w:rsidP="00405C97">
      <w:pPr>
        <w:rPr>
          <w:rStyle w:val="Strong"/>
          <w:rFonts w:cs="Arial"/>
          <w:sz w:val="12"/>
          <w:szCs w:val="12"/>
        </w:rPr>
      </w:pPr>
    </w:p>
    <w:p w14:paraId="50BC0F83" w14:textId="77777777" w:rsidR="00405C97" w:rsidRPr="00B70C8F" w:rsidRDefault="00405C97" w:rsidP="00F70276">
      <w:pPr>
        <w:ind w:firstLine="720"/>
        <w:rPr>
          <w:rFonts w:cs="Arial"/>
          <w:szCs w:val="24"/>
        </w:rPr>
      </w:pPr>
      <w:r w:rsidRPr="00B70C8F">
        <w:rPr>
          <w:rStyle w:val="Strong"/>
          <w:rFonts w:cs="Arial"/>
          <w:b w:val="0"/>
          <w:szCs w:val="24"/>
        </w:rPr>
        <w:t>James (“Jim”) C. Bonbright, III, Esq.</w:t>
      </w:r>
      <w:r w:rsidRPr="00B70C8F">
        <w:rPr>
          <w:rStyle w:val="Strong"/>
          <w:rFonts w:cs="Arial"/>
          <w:szCs w:val="24"/>
        </w:rPr>
        <w:t xml:space="preserve">  </w:t>
      </w:r>
      <w:r w:rsidRPr="00B70C8F">
        <w:rPr>
          <w:rFonts w:cs="Arial"/>
          <w:szCs w:val="24"/>
        </w:rPr>
        <w:t>While attending law school at Quinnipiac University Jim worked in the tax department of a Fortune 500 company.  After passing the New York and Connecticut bar exams and receiving his LLM in Tax from Boston University Jim founded Linden Capital and has spent two (2) decades working on developments involving tax credits.</w:t>
      </w:r>
    </w:p>
    <w:p w14:paraId="59ABE49D" w14:textId="77777777" w:rsidR="002C4B17" w:rsidRDefault="002C4B17" w:rsidP="00405C97">
      <w:pPr>
        <w:tabs>
          <w:tab w:val="left" w:pos="2160"/>
        </w:tabs>
        <w:rPr>
          <w:rFonts w:eastAsia="Times New Roman" w:cs="Arial"/>
          <w:szCs w:val="24"/>
        </w:rPr>
      </w:pPr>
    </w:p>
    <w:p w14:paraId="326E3493"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Jeff Powers</w:t>
      </w:r>
    </w:p>
    <w:p w14:paraId="48E3C790"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Vice President-Equity Investments</w:t>
      </w:r>
    </w:p>
    <w:p w14:paraId="656BC92F"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Linden Capital, LLC</w:t>
      </w:r>
    </w:p>
    <w:p w14:paraId="68673D9C" w14:textId="77777777" w:rsidR="00F70276" w:rsidRPr="00B70C8F" w:rsidRDefault="00F70276" w:rsidP="00405C97">
      <w:pPr>
        <w:rPr>
          <w:rFonts w:cs="Arial"/>
          <w:b/>
          <w:bCs/>
          <w:szCs w:val="24"/>
        </w:rPr>
      </w:pPr>
    </w:p>
    <w:p w14:paraId="73120329" w14:textId="29B7C83E" w:rsidR="00405C97" w:rsidRPr="00B70C8F" w:rsidRDefault="00405C97" w:rsidP="00F70276">
      <w:pPr>
        <w:ind w:firstLine="720"/>
        <w:rPr>
          <w:rFonts w:cs="Arial"/>
          <w:szCs w:val="24"/>
        </w:rPr>
      </w:pPr>
      <w:r w:rsidRPr="00B70C8F">
        <w:rPr>
          <w:rFonts w:cs="Arial"/>
          <w:szCs w:val="24"/>
        </w:rPr>
        <w:t>Jeff joined Linden Capital in 2016 as Vice President of Equity Investments, raising tax credit equity from traditional and non-traditional investors. His experience as a tax credit syndicator, coupled with his prior twenty year career in the municipal bond business, informs him of the important role that tax credit equity plays in revitalizing neighborhoods and stimulating economic growth. Prior to joining the firm Jeff was Vice President of Equity Investments with Virginia Community Development Corporation. He holds a B.S. in Business Administration from Washington and Lee University.</w:t>
      </w:r>
    </w:p>
    <w:p w14:paraId="15103C1A" w14:textId="0E50B909" w:rsidR="002C4B17" w:rsidRDefault="002C4B17" w:rsidP="00405C97">
      <w:pPr>
        <w:tabs>
          <w:tab w:val="left" w:pos="2160"/>
        </w:tabs>
        <w:rPr>
          <w:rFonts w:cs="Arial"/>
          <w:szCs w:val="24"/>
        </w:rPr>
      </w:pPr>
    </w:p>
    <w:p w14:paraId="49D73E60" w14:textId="77777777" w:rsidR="00927B64" w:rsidRPr="00B70C8F" w:rsidRDefault="00927B64" w:rsidP="00405C97">
      <w:pPr>
        <w:tabs>
          <w:tab w:val="left" w:pos="2160"/>
        </w:tabs>
        <w:rPr>
          <w:rFonts w:cs="Arial"/>
          <w:szCs w:val="24"/>
        </w:rPr>
      </w:pPr>
    </w:p>
    <w:p w14:paraId="2ADE5CD5"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lastRenderedPageBreak/>
        <w:t>Peter L. Henderer</w:t>
      </w:r>
    </w:p>
    <w:p w14:paraId="2F9C1160"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Director</w:t>
      </w:r>
    </w:p>
    <w:p w14:paraId="19AE2D8E" w14:textId="54BAE5F5" w:rsidR="00F70276" w:rsidRPr="00B70C8F" w:rsidRDefault="002C4B17" w:rsidP="00F70276">
      <w:pPr>
        <w:autoSpaceDE w:val="0"/>
        <w:autoSpaceDN w:val="0"/>
        <w:adjustRightInd w:val="0"/>
        <w:jc w:val="center"/>
        <w:rPr>
          <w:rFonts w:cs="Arial"/>
          <w:szCs w:val="24"/>
        </w:rPr>
      </w:pPr>
      <w:r w:rsidRPr="00B70C8F">
        <w:rPr>
          <w:rFonts w:eastAsia="Times New Roman" w:cs="Arial"/>
          <w:b/>
          <w:szCs w:val="24"/>
        </w:rPr>
        <w:t>McCandlish Holton, PC</w:t>
      </w:r>
    </w:p>
    <w:p w14:paraId="63D7CBE6" w14:textId="250792B5" w:rsidR="00F70276" w:rsidRPr="00B70C8F" w:rsidRDefault="00F70276" w:rsidP="00405C97">
      <w:pPr>
        <w:autoSpaceDE w:val="0"/>
        <w:autoSpaceDN w:val="0"/>
        <w:adjustRightInd w:val="0"/>
        <w:rPr>
          <w:rFonts w:cs="Arial"/>
          <w:szCs w:val="24"/>
        </w:rPr>
      </w:pPr>
    </w:p>
    <w:p w14:paraId="0224CB86" w14:textId="0A89B211" w:rsidR="00823834" w:rsidRPr="00B70C8F" w:rsidRDefault="00823834" w:rsidP="00F70276">
      <w:pPr>
        <w:autoSpaceDE w:val="0"/>
        <w:autoSpaceDN w:val="0"/>
        <w:adjustRightInd w:val="0"/>
        <w:ind w:firstLine="720"/>
        <w:rPr>
          <w:rFonts w:cs="Arial"/>
          <w:szCs w:val="24"/>
        </w:rPr>
      </w:pPr>
      <w:r w:rsidRPr="00B70C8F">
        <w:rPr>
          <w:rFonts w:cs="Arial"/>
          <w:bCs/>
          <w:szCs w:val="24"/>
        </w:rPr>
        <w:t xml:space="preserve">Peter L. Henderer </w:t>
      </w:r>
      <w:r w:rsidRPr="00B70C8F">
        <w:rPr>
          <w:rFonts w:cs="Arial"/>
          <w:szCs w:val="24"/>
        </w:rPr>
        <w:t xml:space="preserve">is an attorney with the law firm of McCandlish Holton, PC. He is experienced as counsel to real estate developers and commercial lenders, and focuses his practice principally in the areas real estate development and finance. As counsel, Peter advises clients on every aspect of real estate development, including acquisition, financing, complex debt and equity financing structures, and regulatory compliance. Peter represents both for-profit and non-profit developers, and has extensive experience with the development of multifamily and mixed-used properties utilizing federal and state historic rehabilitation tax credits and low income housing tax credits. Additionally, Peter guides clients in navigating the multifaceted aspects of urban redevelopment, the complexity of mixed-use and condominium projects, and the debt restructuring of challenged projects. Peter’s experience in real estate financing includes the use of HUD-insured debt, tax-exempt bonds, taxable bonds, equity syndications, mezzanine debt, and a broad variety of conventional loans, both for lenders and for borrowers. Peter is a graduate of Bowdoin College and The George Washington University Law School. </w:t>
      </w:r>
    </w:p>
    <w:p w14:paraId="097DB7EC" w14:textId="77777777" w:rsidR="00823834" w:rsidRPr="00B70C8F" w:rsidRDefault="00823834" w:rsidP="00405C97">
      <w:pPr>
        <w:tabs>
          <w:tab w:val="left" w:pos="2160"/>
        </w:tabs>
        <w:rPr>
          <w:rFonts w:eastAsia="Times New Roman" w:cs="Arial"/>
          <w:szCs w:val="24"/>
        </w:rPr>
      </w:pPr>
    </w:p>
    <w:p w14:paraId="37059AF9"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Melissa Martin Mayhew, CPA</w:t>
      </w:r>
    </w:p>
    <w:p w14:paraId="6D170BCF"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Director of Accounting</w:t>
      </w:r>
    </w:p>
    <w:p w14:paraId="69CEBF99" w14:textId="77777777" w:rsidR="00F70276" w:rsidRPr="00B70C8F" w:rsidRDefault="002C4B17" w:rsidP="00F70276">
      <w:pPr>
        <w:tabs>
          <w:tab w:val="left" w:pos="2160"/>
        </w:tabs>
        <w:jc w:val="center"/>
        <w:rPr>
          <w:rFonts w:eastAsia="Times New Roman" w:cs="Arial"/>
          <w:b/>
          <w:szCs w:val="24"/>
        </w:rPr>
      </w:pPr>
      <w:r w:rsidRPr="00B70C8F">
        <w:rPr>
          <w:rFonts w:eastAsia="Times New Roman" w:cs="Arial"/>
          <w:b/>
          <w:szCs w:val="24"/>
        </w:rPr>
        <w:t>The Community Foundation of Harrisonburg and Rockingham County</w:t>
      </w:r>
    </w:p>
    <w:p w14:paraId="4888AD05" w14:textId="77777777" w:rsidR="00F70276" w:rsidRPr="00B70C8F" w:rsidRDefault="00F70276" w:rsidP="00F70276">
      <w:pPr>
        <w:autoSpaceDE w:val="0"/>
        <w:autoSpaceDN w:val="0"/>
        <w:adjustRightInd w:val="0"/>
        <w:ind w:firstLine="720"/>
        <w:rPr>
          <w:rFonts w:cs="Arial"/>
          <w:szCs w:val="24"/>
        </w:rPr>
      </w:pPr>
    </w:p>
    <w:p w14:paraId="7668BB58" w14:textId="3E6275CE" w:rsidR="005234A6" w:rsidRPr="00B70C8F" w:rsidRDefault="005234A6" w:rsidP="00F70276">
      <w:pPr>
        <w:autoSpaceDE w:val="0"/>
        <w:autoSpaceDN w:val="0"/>
        <w:adjustRightInd w:val="0"/>
        <w:ind w:firstLine="720"/>
        <w:rPr>
          <w:rFonts w:cs="Arial"/>
          <w:szCs w:val="24"/>
        </w:rPr>
      </w:pPr>
      <w:r w:rsidRPr="00B70C8F">
        <w:rPr>
          <w:rFonts w:cs="Arial"/>
          <w:szCs w:val="24"/>
        </w:rPr>
        <w:t xml:space="preserve">Director of Accounting at The Community Foundation of Harrisonburg &amp; Rockingham County, a 501(c)3 public foundation. Melissa has a Masters of Accounting Science from Northern Illinois University and a Bachelor of Arts from Dickinson College. Before coming to the Community Foundation, Melissa worked briefly as a staff accountant for Virginia based accounting firm PBMares, LLP where she worked on government and nonprofit audits. Prior to moving back to Virginia, she worked for almost 10 years for the Housing Authority of the City of Raleigh, North Carolina doing financial and technical special projects including budgeting and forecasting for multi-million dollar revitalization projects, internal auditing for the Section 8 housing program, and dashboard reporting for the agency. </w:t>
      </w:r>
    </w:p>
    <w:p w14:paraId="4599CF92" w14:textId="77777777" w:rsidR="005234A6" w:rsidRDefault="005234A6" w:rsidP="00405C97">
      <w:pPr>
        <w:tabs>
          <w:tab w:val="left" w:pos="2160"/>
        </w:tabs>
        <w:rPr>
          <w:rFonts w:eastAsia="Times New Roman" w:cs="Arial"/>
          <w:szCs w:val="24"/>
        </w:rPr>
      </w:pPr>
    </w:p>
    <w:p w14:paraId="38BCDDD8"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Mary Harding Sadler</w:t>
      </w:r>
    </w:p>
    <w:p w14:paraId="40977E16"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Historical Architect</w:t>
      </w:r>
    </w:p>
    <w:p w14:paraId="6F71FE00" w14:textId="77777777" w:rsidR="00F70276" w:rsidRPr="00B70C8F" w:rsidRDefault="002C4B17" w:rsidP="00F70276">
      <w:pPr>
        <w:tabs>
          <w:tab w:val="left" w:pos="2160"/>
        </w:tabs>
        <w:jc w:val="center"/>
        <w:rPr>
          <w:rFonts w:eastAsia="Times New Roman" w:cs="Arial"/>
          <w:b/>
          <w:szCs w:val="24"/>
        </w:rPr>
      </w:pPr>
      <w:r w:rsidRPr="00B70C8F">
        <w:rPr>
          <w:rFonts w:eastAsia="Times New Roman" w:cs="Arial"/>
          <w:b/>
          <w:szCs w:val="24"/>
        </w:rPr>
        <w:t>Sadler &amp; Whitehead Architects, PLC</w:t>
      </w:r>
    </w:p>
    <w:p w14:paraId="1D9E7FDF" w14:textId="77777777" w:rsidR="00B70C8F" w:rsidRPr="00B70C8F" w:rsidRDefault="00B70C8F" w:rsidP="00F70276">
      <w:pPr>
        <w:autoSpaceDE w:val="0"/>
        <w:autoSpaceDN w:val="0"/>
        <w:adjustRightInd w:val="0"/>
        <w:ind w:firstLine="720"/>
        <w:rPr>
          <w:rFonts w:cs="Arial"/>
          <w:szCs w:val="24"/>
        </w:rPr>
      </w:pPr>
    </w:p>
    <w:p w14:paraId="3074016D" w14:textId="7025F63F" w:rsidR="005234A6" w:rsidRPr="00B70C8F" w:rsidRDefault="005234A6" w:rsidP="00F70276">
      <w:pPr>
        <w:autoSpaceDE w:val="0"/>
        <w:autoSpaceDN w:val="0"/>
        <w:adjustRightInd w:val="0"/>
        <w:ind w:firstLine="720"/>
        <w:rPr>
          <w:rFonts w:cs="Arial"/>
          <w:szCs w:val="24"/>
        </w:rPr>
      </w:pPr>
      <w:r w:rsidRPr="00B70C8F">
        <w:rPr>
          <w:rFonts w:cs="Arial"/>
          <w:szCs w:val="24"/>
        </w:rPr>
        <w:t xml:space="preserve">As the managing partner of Sadler &amp; Whitehead Architects, Mimi guides historic property owners through the requirements of regulatory and incentive programs. A majority of her projects are historic tax credit rehabilitations. She was graduated from Williams College with a major in art history, and received a master’s degree in architecture from the University of Virginia. She gained her early experience working as senior architect for the Virginia Department of Historic Resources, and as a staff architect for Richmond architectural firms who were comfortable blending historic rehabilitation with modern design. </w:t>
      </w:r>
    </w:p>
    <w:p w14:paraId="3E908FB1" w14:textId="716BF9A8" w:rsidR="005234A6" w:rsidRPr="00B70C8F" w:rsidRDefault="005234A6" w:rsidP="00F70276">
      <w:pPr>
        <w:autoSpaceDE w:val="0"/>
        <w:autoSpaceDN w:val="0"/>
        <w:adjustRightInd w:val="0"/>
        <w:rPr>
          <w:rFonts w:cs="Arial"/>
          <w:szCs w:val="24"/>
        </w:rPr>
      </w:pPr>
      <w:r w:rsidRPr="00B70C8F">
        <w:rPr>
          <w:rFonts w:cs="Arial"/>
          <w:szCs w:val="24"/>
        </w:rPr>
        <w:t xml:space="preserve">Her practice has focused on adaptively reusing historic buildings with an emphasis on preserving each property’s unique sense of place. She helps public and private property owners identify significant features of their historic properties and generate thoughtful strategies for their development. Mimi is a licensed architect in the state of Virginia. </w:t>
      </w:r>
    </w:p>
    <w:p w14:paraId="4AE55803" w14:textId="02C1A336" w:rsidR="002C4B17" w:rsidRDefault="002C4B17" w:rsidP="00405C97">
      <w:pPr>
        <w:tabs>
          <w:tab w:val="left" w:pos="2160"/>
        </w:tabs>
        <w:rPr>
          <w:rFonts w:eastAsia="Times New Roman" w:cs="Arial"/>
          <w:szCs w:val="24"/>
        </w:rPr>
      </w:pPr>
    </w:p>
    <w:p w14:paraId="599EF906" w14:textId="1E1395D5" w:rsidR="00927B64" w:rsidRDefault="00927B64" w:rsidP="00405C97">
      <w:pPr>
        <w:tabs>
          <w:tab w:val="left" w:pos="2160"/>
        </w:tabs>
        <w:rPr>
          <w:rFonts w:eastAsia="Times New Roman" w:cs="Arial"/>
          <w:szCs w:val="24"/>
        </w:rPr>
      </w:pPr>
    </w:p>
    <w:p w14:paraId="7067DD13" w14:textId="1E867379" w:rsidR="00927B64" w:rsidRDefault="00927B64" w:rsidP="00405C97">
      <w:pPr>
        <w:tabs>
          <w:tab w:val="left" w:pos="2160"/>
        </w:tabs>
        <w:rPr>
          <w:rFonts w:eastAsia="Times New Roman" w:cs="Arial"/>
          <w:szCs w:val="24"/>
        </w:rPr>
      </w:pPr>
    </w:p>
    <w:p w14:paraId="27089F82" w14:textId="6E0902EE" w:rsidR="00927B64" w:rsidRDefault="00927B64" w:rsidP="00405C97">
      <w:pPr>
        <w:tabs>
          <w:tab w:val="left" w:pos="2160"/>
        </w:tabs>
        <w:rPr>
          <w:rFonts w:eastAsia="Times New Roman" w:cs="Arial"/>
          <w:szCs w:val="24"/>
        </w:rPr>
      </w:pPr>
    </w:p>
    <w:p w14:paraId="6AC2456A" w14:textId="77777777" w:rsidR="00927B64" w:rsidRPr="00B70C8F" w:rsidRDefault="00927B64" w:rsidP="00405C97">
      <w:pPr>
        <w:tabs>
          <w:tab w:val="left" w:pos="2160"/>
        </w:tabs>
        <w:rPr>
          <w:rFonts w:eastAsia="Times New Roman" w:cs="Arial"/>
          <w:szCs w:val="24"/>
        </w:rPr>
      </w:pPr>
    </w:p>
    <w:p w14:paraId="0F575A14" w14:textId="77777777" w:rsidR="005234A6" w:rsidRPr="00B70C8F" w:rsidRDefault="005234A6" w:rsidP="00F70276">
      <w:pPr>
        <w:jc w:val="center"/>
        <w:rPr>
          <w:rFonts w:cs="Arial"/>
          <w:b/>
          <w:szCs w:val="24"/>
        </w:rPr>
      </w:pPr>
      <w:r w:rsidRPr="00B70C8F">
        <w:rPr>
          <w:rFonts w:cs="Arial"/>
          <w:b/>
          <w:szCs w:val="24"/>
        </w:rPr>
        <w:lastRenderedPageBreak/>
        <w:t>Jonathan P. Claffey</w:t>
      </w:r>
    </w:p>
    <w:p w14:paraId="25275A41" w14:textId="77777777" w:rsidR="005234A6" w:rsidRPr="00B70C8F" w:rsidRDefault="005234A6" w:rsidP="00F70276">
      <w:pPr>
        <w:jc w:val="center"/>
        <w:rPr>
          <w:rFonts w:cs="Arial"/>
          <w:b/>
          <w:szCs w:val="24"/>
        </w:rPr>
      </w:pPr>
      <w:r w:rsidRPr="00B70C8F">
        <w:rPr>
          <w:rFonts w:cs="Arial"/>
          <w:b/>
          <w:szCs w:val="24"/>
        </w:rPr>
        <w:t>Senior Policy Advisor</w:t>
      </w:r>
    </w:p>
    <w:p w14:paraId="2BD57BA9" w14:textId="77777777" w:rsidR="005234A6" w:rsidRPr="00B70C8F" w:rsidRDefault="005234A6" w:rsidP="00F70276">
      <w:pPr>
        <w:jc w:val="center"/>
        <w:rPr>
          <w:rFonts w:cs="Arial"/>
          <w:b/>
          <w:szCs w:val="24"/>
        </w:rPr>
      </w:pPr>
      <w:r w:rsidRPr="00B70C8F">
        <w:rPr>
          <w:rFonts w:cs="Arial"/>
          <w:b/>
          <w:szCs w:val="24"/>
        </w:rPr>
        <w:t>USDA Rural Utilities Service</w:t>
      </w:r>
    </w:p>
    <w:p w14:paraId="37F5C35C" w14:textId="77777777" w:rsidR="005234A6" w:rsidRPr="00B70C8F" w:rsidRDefault="005234A6" w:rsidP="00405C97">
      <w:pPr>
        <w:rPr>
          <w:rFonts w:cs="Arial"/>
          <w:b/>
          <w:szCs w:val="24"/>
        </w:rPr>
      </w:pPr>
    </w:p>
    <w:p w14:paraId="6A546667" w14:textId="77777777" w:rsidR="005234A6" w:rsidRPr="00B70C8F" w:rsidRDefault="005234A6" w:rsidP="00F70276">
      <w:pPr>
        <w:ind w:firstLine="720"/>
        <w:rPr>
          <w:rFonts w:cs="Arial"/>
          <w:szCs w:val="24"/>
        </w:rPr>
      </w:pPr>
      <w:r w:rsidRPr="00B70C8F">
        <w:rPr>
          <w:rFonts w:cs="Arial"/>
          <w:szCs w:val="24"/>
        </w:rPr>
        <w:t>Jon has been with the Rural Utilities Service for over 29 years, beginning his career as a loan specialist and financial analyst.  Jon became Deputy Assistant Administrator for Telecommunications and Broadband programs in November of 1998.  In 2013, Jon ended his duties as deputy and became the Director of the Electric Program’s key staff, engineering and policy division.  His current position is that of senior policy advisor to the Assistant Administrator of Electric Programs.  He is a graduate from the University of South Carolina where he has a B.S. degree in Finance and Management.  Jon is a long time resident of Arlington, VA, with his wife Jennifer and their daughter.</w:t>
      </w:r>
    </w:p>
    <w:p w14:paraId="42E97048" w14:textId="77777777" w:rsidR="002C4B17" w:rsidRPr="00B70C8F" w:rsidRDefault="002C4B17" w:rsidP="00405C97">
      <w:pPr>
        <w:tabs>
          <w:tab w:val="left" w:pos="2160"/>
        </w:tabs>
        <w:rPr>
          <w:rFonts w:cs="Arial"/>
          <w:szCs w:val="24"/>
        </w:rPr>
      </w:pPr>
    </w:p>
    <w:p w14:paraId="10856575" w14:textId="77777777" w:rsidR="002C4B17" w:rsidRPr="00927B64" w:rsidRDefault="002C4B17" w:rsidP="00F70276">
      <w:pPr>
        <w:tabs>
          <w:tab w:val="left" w:pos="2160"/>
        </w:tabs>
        <w:jc w:val="center"/>
        <w:rPr>
          <w:rFonts w:cs="Arial"/>
          <w:b/>
          <w:szCs w:val="24"/>
        </w:rPr>
      </w:pPr>
      <w:r w:rsidRPr="00927B64">
        <w:rPr>
          <w:rFonts w:eastAsia="Times New Roman" w:cs="Arial"/>
          <w:b/>
          <w:szCs w:val="24"/>
        </w:rPr>
        <w:t>Kathleen T. Seay, CPA</w:t>
      </w:r>
    </w:p>
    <w:p w14:paraId="6891F12C" w14:textId="77777777" w:rsidR="002C4B17" w:rsidRPr="00927B64" w:rsidRDefault="002C4B17" w:rsidP="00F70276">
      <w:pPr>
        <w:tabs>
          <w:tab w:val="left" w:pos="2160"/>
        </w:tabs>
        <w:jc w:val="center"/>
        <w:rPr>
          <w:rFonts w:eastAsia="Times New Roman" w:cs="Arial"/>
          <w:b/>
          <w:szCs w:val="24"/>
        </w:rPr>
      </w:pPr>
      <w:r w:rsidRPr="00927B64">
        <w:rPr>
          <w:rFonts w:eastAsia="Times New Roman" w:cs="Arial"/>
          <w:b/>
          <w:szCs w:val="24"/>
        </w:rPr>
        <w:t>Deputy County Administrator</w:t>
      </w:r>
    </w:p>
    <w:p w14:paraId="41DE239D" w14:textId="77777777" w:rsidR="002C4B17" w:rsidRPr="00B70C8F" w:rsidRDefault="002C4B17" w:rsidP="00F70276">
      <w:pPr>
        <w:tabs>
          <w:tab w:val="left" w:pos="2160"/>
        </w:tabs>
        <w:jc w:val="center"/>
        <w:rPr>
          <w:rFonts w:eastAsia="Times New Roman" w:cs="Arial"/>
          <w:b/>
          <w:szCs w:val="24"/>
        </w:rPr>
      </w:pPr>
      <w:r w:rsidRPr="00927B64">
        <w:rPr>
          <w:rFonts w:eastAsia="Times New Roman" w:cs="Arial"/>
          <w:b/>
          <w:szCs w:val="24"/>
        </w:rPr>
        <w:t>Hanover County</w:t>
      </w:r>
    </w:p>
    <w:p w14:paraId="4CBA82F0" w14:textId="77777777" w:rsidR="00927B64" w:rsidRDefault="00927B64" w:rsidP="00927B64">
      <w:pPr>
        <w:ind w:firstLine="720"/>
        <w:rPr>
          <w:color w:val="000000"/>
        </w:rPr>
      </w:pPr>
    </w:p>
    <w:p w14:paraId="06FDE896" w14:textId="29195ABB" w:rsidR="00927B64" w:rsidRDefault="00927B64" w:rsidP="00927B64">
      <w:pPr>
        <w:ind w:firstLine="720"/>
        <w:rPr>
          <w:rFonts w:cs="Arial"/>
          <w:color w:val="000000"/>
        </w:rPr>
      </w:pPr>
      <w:r>
        <w:rPr>
          <w:color w:val="000000"/>
        </w:rPr>
        <w:t xml:space="preserve">Kathy Seay is the Deputy County Administrator for Hanover County.  Prior to her appointment, </w:t>
      </w:r>
      <w:r>
        <w:rPr>
          <w:rFonts w:cs="Arial"/>
          <w:color w:val="000000"/>
          <w:sz w:val="15"/>
          <w:szCs w:val="15"/>
        </w:rPr>
        <w:t xml:space="preserve"> </w:t>
      </w:r>
      <w:r>
        <w:rPr>
          <w:rFonts w:cs="Arial"/>
          <w:color w:val="000000"/>
        </w:rPr>
        <w:t xml:space="preserve">she served, since 2010, as </w:t>
      </w:r>
      <w:r w:rsidRPr="00754B62">
        <w:rPr>
          <w:rFonts w:cs="Arial"/>
          <w:color w:val="000000"/>
        </w:rPr>
        <w:t xml:space="preserve">Hanover County’s Director of Finance and Management Services </w:t>
      </w:r>
      <w:r>
        <w:rPr>
          <w:rFonts w:cs="Arial"/>
          <w:color w:val="000000"/>
        </w:rPr>
        <w:t xml:space="preserve">where she was </w:t>
      </w:r>
      <w:r w:rsidRPr="00754B62">
        <w:rPr>
          <w:rFonts w:cs="Arial"/>
          <w:color w:val="000000"/>
        </w:rPr>
        <w:t>responsible for the department’s Budget, Accoun</w:t>
      </w:r>
      <w:r>
        <w:rPr>
          <w:rFonts w:cs="Arial"/>
          <w:color w:val="000000"/>
        </w:rPr>
        <w:t>ting and Purchasing Divisions.   Kathy</w:t>
      </w:r>
      <w:r w:rsidRPr="00754B62">
        <w:rPr>
          <w:rFonts w:cs="Arial"/>
          <w:color w:val="000000"/>
        </w:rPr>
        <w:t xml:space="preserve"> </w:t>
      </w:r>
      <w:r>
        <w:rPr>
          <w:rFonts w:cs="Arial"/>
          <w:color w:val="000000"/>
        </w:rPr>
        <w:t xml:space="preserve">also </w:t>
      </w:r>
      <w:r w:rsidRPr="00754B62">
        <w:rPr>
          <w:rFonts w:cs="Arial"/>
          <w:color w:val="000000"/>
        </w:rPr>
        <w:t xml:space="preserve">served as Director of Internal Audit from 2001-2010. </w:t>
      </w:r>
      <w:r>
        <w:rPr>
          <w:rFonts w:cs="Arial"/>
          <w:color w:val="000000"/>
        </w:rPr>
        <w:t xml:space="preserve"> </w:t>
      </w:r>
      <w:r w:rsidRPr="00754B62">
        <w:rPr>
          <w:rFonts w:cs="Arial"/>
          <w:color w:val="000000"/>
        </w:rPr>
        <w:t>Prior to being hired by Hanover County in 2000, she had been a Vice-President and Nationwide Audit Manager at Bank of America in Richmond</w:t>
      </w:r>
      <w:r>
        <w:rPr>
          <w:rFonts w:cs="Arial"/>
          <w:color w:val="000000"/>
        </w:rPr>
        <w:t>.</w:t>
      </w:r>
      <w:r w:rsidRPr="00754B62">
        <w:rPr>
          <w:color w:val="000000"/>
        </w:rPr>
        <w:t xml:space="preserve"> </w:t>
      </w:r>
      <w:r>
        <w:rPr>
          <w:color w:val="000000"/>
        </w:rPr>
        <w:t xml:space="preserve"> </w:t>
      </w:r>
      <w:r>
        <w:rPr>
          <w:rFonts w:cs="Arial"/>
          <w:color w:val="000000"/>
        </w:rPr>
        <w:t xml:space="preserve">Kathy </w:t>
      </w:r>
      <w:r w:rsidRPr="00754B62">
        <w:rPr>
          <w:rFonts w:cs="Arial"/>
          <w:color w:val="000000"/>
        </w:rPr>
        <w:t xml:space="preserve"> is Preside</w:t>
      </w:r>
      <w:r>
        <w:rPr>
          <w:rFonts w:cs="Arial"/>
          <w:color w:val="000000"/>
        </w:rPr>
        <w:t>nt</w:t>
      </w:r>
      <w:r w:rsidRPr="00754B62">
        <w:rPr>
          <w:rFonts w:cs="Arial"/>
          <w:color w:val="000000"/>
        </w:rPr>
        <w:t xml:space="preserve"> of the Virginia Local Government Finance Officers Association (VGFOA) and has chaired several committees in the organization.</w:t>
      </w:r>
    </w:p>
    <w:p w14:paraId="020916D4" w14:textId="77777777" w:rsidR="002C4B17" w:rsidRPr="00B70C8F" w:rsidRDefault="002C4B17" w:rsidP="00405C97">
      <w:pPr>
        <w:tabs>
          <w:tab w:val="left" w:pos="2160"/>
        </w:tabs>
        <w:rPr>
          <w:rFonts w:eastAsia="Times New Roman" w:cs="Arial"/>
          <w:szCs w:val="24"/>
        </w:rPr>
      </w:pPr>
    </w:p>
    <w:p w14:paraId="31BD7FDC"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Patricia Weiler, CPA</w:t>
      </w:r>
    </w:p>
    <w:p w14:paraId="4DDEE148"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County Administrator</w:t>
      </w:r>
    </w:p>
    <w:p w14:paraId="7A756723"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Powhatan County</w:t>
      </w:r>
    </w:p>
    <w:p w14:paraId="6DA8162E" w14:textId="77777777" w:rsidR="00927B64" w:rsidRDefault="00927B64" w:rsidP="00B70C8F">
      <w:pPr>
        <w:ind w:firstLine="720"/>
        <w:rPr>
          <w:rFonts w:cs="Arial"/>
          <w:color w:val="202020"/>
          <w:szCs w:val="24"/>
        </w:rPr>
      </w:pPr>
    </w:p>
    <w:p w14:paraId="5FE34036" w14:textId="3160E7C4" w:rsidR="00B70C8F" w:rsidRPr="00B70C8F" w:rsidRDefault="00B70C8F" w:rsidP="00B70C8F">
      <w:pPr>
        <w:ind w:firstLine="720"/>
        <w:rPr>
          <w:rFonts w:cs="Arial"/>
          <w:color w:val="202020"/>
          <w:szCs w:val="24"/>
        </w:rPr>
      </w:pPr>
      <w:r w:rsidRPr="00B70C8F">
        <w:rPr>
          <w:rFonts w:cs="Arial"/>
          <w:color w:val="202020"/>
          <w:szCs w:val="24"/>
        </w:rPr>
        <w:t>Patricia (Pat) Weiler has twenty-eight years of local government experience, currently as the County Administrator of Powhatan County.  Prior to relocating to Powhatan, Pat was the Director of Finance and Administration for the City of Manassas for almost eighteen years.  She has also worked in government finance for Prince William County and Fairbanks North Star Borough.</w:t>
      </w:r>
    </w:p>
    <w:p w14:paraId="2F40D8CD" w14:textId="77777777" w:rsidR="00B70C8F" w:rsidRPr="00B70C8F" w:rsidRDefault="00B70C8F" w:rsidP="00B70C8F">
      <w:pPr>
        <w:ind w:firstLine="720"/>
        <w:rPr>
          <w:rFonts w:cs="Arial"/>
          <w:color w:val="202020"/>
          <w:szCs w:val="24"/>
        </w:rPr>
      </w:pPr>
      <w:r w:rsidRPr="00B70C8F">
        <w:rPr>
          <w:rFonts w:cs="Arial"/>
          <w:color w:val="202020"/>
          <w:szCs w:val="24"/>
        </w:rPr>
        <w:t>Pat graduated from Central Michigan University with a BS in Education and started her career as a special education teacher in Michigan.  While teaching in Fairbanks, she took the courses required for a CPA license at the University of Alaska, Fairbanks.  After attending UAF and prior to beginning her career in local government, Pat worked for Ernst and Whinney in Anchorage and as the Finance Director for Fairbanks Native Association.  Pat became a Certified Public Accountant (CPA) in Alaska and Michigan in 1983, and in Virginia in 2006.  In 2003, she became a GFOA Certified Public Finance Officer (CPFO), and in 2012, an ICMA Credentialed Manager.</w:t>
      </w:r>
    </w:p>
    <w:p w14:paraId="63801E64" w14:textId="2D8C722D" w:rsidR="00B70C8F" w:rsidRDefault="00B70C8F" w:rsidP="00B70C8F">
      <w:pPr>
        <w:ind w:firstLine="720"/>
        <w:rPr>
          <w:rFonts w:cs="Arial"/>
          <w:color w:val="202020"/>
          <w:szCs w:val="24"/>
        </w:rPr>
      </w:pPr>
      <w:r w:rsidRPr="00B70C8F">
        <w:rPr>
          <w:rFonts w:cs="Arial"/>
          <w:color w:val="202020"/>
          <w:szCs w:val="24"/>
        </w:rPr>
        <w:t>Pat is a member of the Virginia Government Finance Officers' Association, serving on the Executive Board for eight years; three years as Treasurer and three years in the President-Elect, President and Past-President track.  She is a member of the GFOA and served on the Governmental Budgeting and Fiscal Policy Committee.  Pat was a Virginia Municipal League representative on the Board of Directors of Virginia Local Government Finance Corporation (VML/VACo Finance) and is currently a Virginia Association of Counties representative and President of the Board.  Pat is also a member of the Alliance for Innovation – Transforming Local Governments, International City/County Management Association, American Institute of Certified Public Accountants, Virginia Society of Certified Public Accountants, and Phi Kappa Phi.</w:t>
      </w:r>
    </w:p>
    <w:p w14:paraId="0004EF4F" w14:textId="0E6CE14E" w:rsidR="00927B64" w:rsidRDefault="00927B64" w:rsidP="00B70C8F">
      <w:pPr>
        <w:ind w:firstLine="720"/>
        <w:rPr>
          <w:rFonts w:cs="Arial"/>
          <w:color w:val="202020"/>
          <w:szCs w:val="24"/>
        </w:rPr>
      </w:pPr>
    </w:p>
    <w:p w14:paraId="020C2EFA" w14:textId="17A0418D" w:rsidR="00927B64" w:rsidRDefault="00927B64" w:rsidP="00B70C8F">
      <w:pPr>
        <w:ind w:firstLine="720"/>
        <w:rPr>
          <w:rFonts w:cs="Arial"/>
          <w:color w:val="202020"/>
          <w:szCs w:val="24"/>
        </w:rPr>
      </w:pPr>
    </w:p>
    <w:p w14:paraId="79FF7751" w14:textId="77777777" w:rsidR="00927B64" w:rsidRPr="00B70C8F" w:rsidRDefault="00927B64" w:rsidP="00B70C8F">
      <w:pPr>
        <w:ind w:firstLine="720"/>
        <w:rPr>
          <w:rFonts w:cs="Arial"/>
          <w:color w:val="202020"/>
          <w:szCs w:val="24"/>
        </w:rPr>
      </w:pPr>
    </w:p>
    <w:p w14:paraId="05029DB5" w14:textId="77777777" w:rsidR="002C4B17" w:rsidRPr="00B70C8F" w:rsidRDefault="002C4B17" w:rsidP="00405C97">
      <w:pPr>
        <w:tabs>
          <w:tab w:val="left" w:pos="2160"/>
        </w:tabs>
        <w:rPr>
          <w:rFonts w:eastAsia="Times New Roman" w:cs="Arial"/>
          <w:szCs w:val="24"/>
        </w:rPr>
      </w:pPr>
    </w:p>
    <w:p w14:paraId="5068E31F"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lastRenderedPageBreak/>
        <w:t>Joseph Mason</w:t>
      </w:r>
    </w:p>
    <w:p w14:paraId="62DE0935" w14:textId="5A4395E7" w:rsidR="002C4B17" w:rsidRDefault="002C4B17" w:rsidP="00F70276">
      <w:pPr>
        <w:tabs>
          <w:tab w:val="left" w:pos="2160"/>
        </w:tabs>
        <w:jc w:val="center"/>
        <w:rPr>
          <w:rFonts w:eastAsia="Times New Roman" w:cs="Arial"/>
          <w:b/>
          <w:szCs w:val="24"/>
        </w:rPr>
      </w:pPr>
      <w:r w:rsidRPr="00B70C8F">
        <w:rPr>
          <w:rFonts w:eastAsia="Times New Roman" w:cs="Arial"/>
          <w:b/>
          <w:szCs w:val="24"/>
        </w:rPr>
        <w:t>Davenport &amp; Company, LLC</w:t>
      </w:r>
    </w:p>
    <w:p w14:paraId="6DDAB5AD" w14:textId="77777777" w:rsidR="00927B64" w:rsidRPr="00B70C8F" w:rsidRDefault="00927B64" w:rsidP="00F70276">
      <w:pPr>
        <w:tabs>
          <w:tab w:val="left" w:pos="2160"/>
        </w:tabs>
        <w:jc w:val="center"/>
        <w:rPr>
          <w:rFonts w:eastAsia="Times New Roman" w:cs="Arial"/>
          <w:b/>
          <w:szCs w:val="24"/>
        </w:rPr>
      </w:pPr>
    </w:p>
    <w:p w14:paraId="60C645E4" w14:textId="77777777" w:rsidR="00B70C8F" w:rsidRPr="00B70C8F" w:rsidRDefault="00B70C8F" w:rsidP="00927B64">
      <w:pPr>
        <w:ind w:firstLine="720"/>
        <w:rPr>
          <w:rFonts w:cs="Arial"/>
          <w:szCs w:val="24"/>
        </w:rPr>
      </w:pPr>
      <w:r w:rsidRPr="00B70C8F">
        <w:rPr>
          <w:rFonts w:cs="Arial"/>
          <w:szCs w:val="24"/>
        </w:rPr>
        <w:t xml:space="preserve">Joseph D. Mason has a diverse public finance background, having served for the past 18 years as a state-level debt manager, a senior credit executive for Fitch Ratings, and a financial advisor to state and local governments throughout the mid-Atlantic region.  </w:t>
      </w:r>
    </w:p>
    <w:p w14:paraId="31742D92" w14:textId="77777777" w:rsidR="00B70C8F" w:rsidRPr="00B70C8F" w:rsidRDefault="00B70C8F" w:rsidP="00927B64">
      <w:pPr>
        <w:ind w:firstLine="720"/>
        <w:rPr>
          <w:rFonts w:cs="Arial"/>
          <w:szCs w:val="24"/>
        </w:rPr>
      </w:pPr>
      <w:r w:rsidRPr="00B70C8F">
        <w:rPr>
          <w:rFonts w:cs="Arial"/>
          <w:szCs w:val="24"/>
        </w:rPr>
        <w:t>Mr. Mason is intimately familiar with all aspects of mid-Atlantic public finance, having provided advisory services to dozens of the region’s local governments and multiple state agencies.  He has been called upon to offer testimony to the Maryland General Assembly and has served in a voluntary capacity as a credit expert to several localities on studies related to debt affordability and infrastructure financing.</w:t>
      </w:r>
    </w:p>
    <w:p w14:paraId="494BC242" w14:textId="19E723E3" w:rsidR="00B70C8F" w:rsidRPr="00B70C8F" w:rsidRDefault="00B70C8F" w:rsidP="00927B64">
      <w:pPr>
        <w:ind w:firstLine="720"/>
        <w:rPr>
          <w:rFonts w:cs="Arial"/>
          <w:szCs w:val="24"/>
        </w:rPr>
      </w:pPr>
      <w:r w:rsidRPr="00B70C8F">
        <w:rPr>
          <w:rFonts w:cs="Arial"/>
          <w:szCs w:val="24"/>
        </w:rPr>
        <w:t>Prior to joining Davenport, Mr. Mason was a Senior Director and head of Fitch Ratings’ Public Finance - Eastern Region, where he was responsible for local government tax-supported, lease, and revenue bond ratings.  Mr. Mason has spoken throughout the nation on rating matters and has authored numerous articles on municipal credit, public pensions, and OPEB.  His work h</w:t>
      </w:r>
      <w:r w:rsidR="00927B64">
        <w:rPr>
          <w:rFonts w:cs="Arial"/>
          <w:szCs w:val="24"/>
        </w:rPr>
        <w:t>as been cited in several widely-</w:t>
      </w:r>
      <w:r w:rsidRPr="00B70C8F">
        <w:rPr>
          <w:rFonts w:cs="Arial"/>
          <w:szCs w:val="24"/>
        </w:rPr>
        <w:t xml:space="preserve">circulated publications, including </w:t>
      </w:r>
      <w:r w:rsidRPr="00B70C8F">
        <w:rPr>
          <w:rFonts w:cs="Arial"/>
          <w:i/>
          <w:szCs w:val="24"/>
        </w:rPr>
        <w:t>The Economist, New York Times, Wall Street Journal, and The Bond Buyer.</w:t>
      </w:r>
      <w:r w:rsidRPr="00B70C8F">
        <w:rPr>
          <w:rFonts w:cs="Arial"/>
          <w:szCs w:val="24"/>
        </w:rPr>
        <w:t xml:space="preserve"> </w:t>
      </w:r>
    </w:p>
    <w:p w14:paraId="0A1E2B04" w14:textId="77777777" w:rsidR="00B70C8F" w:rsidRPr="00B70C8F" w:rsidRDefault="00B70C8F" w:rsidP="00927B64">
      <w:pPr>
        <w:ind w:firstLine="720"/>
        <w:rPr>
          <w:rFonts w:cs="Arial"/>
          <w:szCs w:val="24"/>
        </w:rPr>
      </w:pPr>
      <w:r w:rsidRPr="00B70C8F">
        <w:rPr>
          <w:rFonts w:cs="Arial"/>
          <w:szCs w:val="24"/>
        </w:rPr>
        <w:t>Mr. Mason began his public finance career in the Governor’s executive budget office in Illinois.  Mr. Mason holds a B.A. in political science with a concentration in integrated liberal studies from the University of Wisconsin-Madison and an M.P.A. from The American University in Washington, D.C.  He is an Associate Member of the Board of Directors of the Maryland Government Finance Officers Association. He is a Registered Representative with Series 7 and Series 63 licenses.</w:t>
      </w:r>
    </w:p>
    <w:p w14:paraId="7B141423" w14:textId="77777777" w:rsidR="002C4B17" w:rsidRPr="00B70C8F" w:rsidRDefault="002C4B17" w:rsidP="00F70276">
      <w:pPr>
        <w:tabs>
          <w:tab w:val="left" w:pos="2160"/>
        </w:tabs>
        <w:jc w:val="center"/>
        <w:rPr>
          <w:rFonts w:eastAsia="Times New Roman" w:cs="Arial"/>
          <w:b/>
          <w:szCs w:val="24"/>
        </w:rPr>
      </w:pPr>
    </w:p>
    <w:p w14:paraId="4C557368"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Michael Crocker</w:t>
      </w:r>
    </w:p>
    <w:p w14:paraId="05393DD1"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Department of Environmental Quality</w:t>
      </w:r>
    </w:p>
    <w:p w14:paraId="62AA8A95" w14:textId="77777777" w:rsidR="00B70C8F" w:rsidRPr="00B70C8F" w:rsidRDefault="00B70C8F" w:rsidP="00B70C8F">
      <w:pPr>
        <w:ind w:firstLine="720"/>
        <w:rPr>
          <w:rFonts w:cs="Arial"/>
          <w:szCs w:val="24"/>
        </w:rPr>
      </w:pPr>
      <w:r w:rsidRPr="00B70C8F">
        <w:rPr>
          <w:rFonts w:cs="Arial"/>
          <w:szCs w:val="24"/>
        </w:rPr>
        <w:t>Mike Crocker serves as the team leader for the Clean Water Financing Assistance Program at DEQ. Prior to arriving at DEQ Mike worked for VDOT performing land acquisition negotiations and in 2008 initiated and managed the Stormwater Program for the City of Waynesboro. Before entering local and State government Mike worked in private sector land development in North Eastern North Carolina.</w:t>
      </w:r>
    </w:p>
    <w:p w14:paraId="00053706" w14:textId="77777777" w:rsidR="002C4B17" w:rsidRPr="00B70C8F" w:rsidRDefault="002C4B17" w:rsidP="00F70276">
      <w:pPr>
        <w:tabs>
          <w:tab w:val="left" w:pos="2160"/>
        </w:tabs>
        <w:jc w:val="center"/>
        <w:rPr>
          <w:rFonts w:eastAsia="Times New Roman" w:cs="Arial"/>
          <w:b/>
          <w:szCs w:val="24"/>
        </w:rPr>
      </w:pPr>
    </w:p>
    <w:p w14:paraId="631C8837" w14:textId="117E5ABC"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Steve Pellei</w:t>
      </w:r>
      <w:r w:rsidR="00F70276" w:rsidRPr="00B70C8F">
        <w:rPr>
          <w:rFonts w:eastAsia="Times New Roman" w:cs="Arial"/>
          <w:b/>
          <w:szCs w:val="24"/>
        </w:rPr>
        <w:t>, PE, MCE</w:t>
      </w:r>
    </w:p>
    <w:p w14:paraId="58A2982C"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Acting Deputy Director-Office of Drinking Water</w:t>
      </w:r>
    </w:p>
    <w:p w14:paraId="70B4B0CA" w14:textId="652EC0A1"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Virginia Department of Health</w:t>
      </w:r>
    </w:p>
    <w:p w14:paraId="18102273" w14:textId="77777777" w:rsidR="00823834" w:rsidRPr="00B70C8F" w:rsidRDefault="00823834" w:rsidP="00405C97">
      <w:pPr>
        <w:rPr>
          <w:rFonts w:eastAsia="Times New Roman" w:cs="Arial"/>
          <w:szCs w:val="24"/>
        </w:rPr>
      </w:pPr>
    </w:p>
    <w:p w14:paraId="3E066773" w14:textId="6E76036D" w:rsidR="00823834" w:rsidRPr="00B70C8F" w:rsidRDefault="00823834" w:rsidP="00F70276">
      <w:pPr>
        <w:ind w:firstLine="720"/>
        <w:rPr>
          <w:rFonts w:eastAsia="Times New Roman" w:cs="Arial"/>
          <w:szCs w:val="24"/>
        </w:rPr>
      </w:pPr>
      <w:r w:rsidRPr="00B70C8F">
        <w:rPr>
          <w:rFonts w:eastAsia="Times New Roman" w:cs="Arial"/>
          <w:szCs w:val="24"/>
        </w:rPr>
        <w:t xml:space="preserve">Steve graduated from University of Connecticut with a BS in Civil Engineering.  </w:t>
      </w:r>
      <w:r w:rsidRPr="00B70C8F">
        <w:rPr>
          <w:rFonts w:eastAsia="Times New Roman" w:cs="Arial"/>
          <w:szCs w:val="24"/>
          <w:shd w:val="clear" w:color="auto" w:fill="FFFFFF"/>
        </w:rPr>
        <w:t>Upon grad</w:t>
      </w:r>
      <w:r w:rsidR="002176DD" w:rsidRPr="00B70C8F">
        <w:rPr>
          <w:rFonts w:eastAsia="Times New Roman" w:cs="Arial"/>
          <w:szCs w:val="24"/>
          <w:shd w:val="clear" w:color="auto" w:fill="FFFFFF"/>
        </w:rPr>
        <w:t>uation he volunteered for a two-</w:t>
      </w:r>
      <w:r w:rsidRPr="00B70C8F">
        <w:rPr>
          <w:rFonts w:eastAsia="Times New Roman" w:cs="Arial"/>
          <w:szCs w:val="24"/>
          <w:shd w:val="clear" w:color="auto" w:fill="FFFFFF"/>
        </w:rPr>
        <w:t xml:space="preserve">year assignment with the US Peace Corp/Thailand.  He later joined the US Public Health Service as a lieutenant in the facilities construction on the Papago Indian reservation in the Tucson Area Office.  Steve earned </w:t>
      </w:r>
      <w:r w:rsidRPr="00B70C8F">
        <w:rPr>
          <w:rFonts w:eastAsia="Times New Roman" w:cs="Arial"/>
          <w:szCs w:val="24"/>
        </w:rPr>
        <w:t xml:space="preserve">an MCE in Environmental Engineering from North Carolina State.  </w:t>
      </w:r>
    </w:p>
    <w:p w14:paraId="3230BFD9" w14:textId="77777777" w:rsidR="00823834" w:rsidRPr="00B70C8F" w:rsidRDefault="00823834" w:rsidP="00F70276">
      <w:pPr>
        <w:ind w:firstLine="720"/>
        <w:rPr>
          <w:rFonts w:eastAsia="Times New Roman" w:cs="Arial"/>
          <w:szCs w:val="24"/>
          <w:shd w:val="clear" w:color="auto" w:fill="FFFFFF"/>
        </w:rPr>
      </w:pPr>
      <w:r w:rsidRPr="00B70C8F">
        <w:rPr>
          <w:rFonts w:eastAsia="Times New Roman" w:cs="Arial"/>
          <w:szCs w:val="24"/>
          <w:shd w:val="clear" w:color="auto" w:fill="FFFFFF"/>
        </w:rPr>
        <w:t xml:space="preserve">Steve joined the NPDES permitting and CWSRF Infrastructure Construction Programs in the NC Department of Environment and Natural Resources.  Afterwards he was a Project Manager for the Timmons Group, Inc. for small and large water and wastewater projects. </w:t>
      </w:r>
    </w:p>
    <w:p w14:paraId="1AC24D79" w14:textId="77777777" w:rsidR="00823834" w:rsidRPr="00B70C8F" w:rsidRDefault="00823834" w:rsidP="00F70276">
      <w:pPr>
        <w:ind w:firstLine="720"/>
        <w:rPr>
          <w:rFonts w:eastAsia="Times New Roman" w:cs="Arial"/>
          <w:szCs w:val="24"/>
          <w:shd w:val="clear" w:color="auto" w:fill="FFFFFF"/>
        </w:rPr>
      </w:pPr>
      <w:r w:rsidRPr="00B70C8F">
        <w:rPr>
          <w:rFonts w:eastAsia="Times New Roman" w:cs="Arial"/>
          <w:szCs w:val="24"/>
          <w:shd w:val="clear" w:color="auto" w:fill="FFFFFF"/>
        </w:rPr>
        <w:t xml:space="preserve">Currently Steve is </w:t>
      </w:r>
      <w:r w:rsidRPr="00B70C8F">
        <w:rPr>
          <w:rFonts w:eastAsia="Times New Roman" w:cs="Arial"/>
          <w:szCs w:val="24"/>
        </w:rPr>
        <w:t>the Director of the Drinking Water State Revolving Loan Fund Program with Virginia Department of Health</w:t>
      </w:r>
      <w:r w:rsidRPr="00B70C8F">
        <w:rPr>
          <w:rFonts w:eastAsia="Times New Roman" w:cs="Arial"/>
          <w:szCs w:val="24"/>
          <w:shd w:val="clear" w:color="auto" w:fill="FFFFFF"/>
        </w:rPr>
        <w:t xml:space="preserve">, where his team is responsible for establishing strategic priorities in assisting waterworks and providing financial assistance for drinking water infrastructure throughout Virginia. </w:t>
      </w:r>
    </w:p>
    <w:p w14:paraId="72647DD6" w14:textId="77777777" w:rsidR="00823834" w:rsidRPr="00B70C8F" w:rsidRDefault="00823834" w:rsidP="00F70276">
      <w:pPr>
        <w:ind w:firstLine="720"/>
        <w:rPr>
          <w:rFonts w:eastAsia="Times New Roman" w:cs="Arial"/>
          <w:szCs w:val="24"/>
        </w:rPr>
      </w:pPr>
      <w:r w:rsidRPr="00B70C8F">
        <w:rPr>
          <w:rFonts w:eastAsia="Times New Roman" w:cs="Arial"/>
          <w:szCs w:val="24"/>
          <w:shd w:val="clear" w:color="auto" w:fill="FFFFFF"/>
        </w:rPr>
        <w:t xml:space="preserve">Steve entered the Robins School MBA program in 2014 and expects to complete his degree in 2017. </w:t>
      </w:r>
      <w:r w:rsidRPr="00B70C8F">
        <w:rPr>
          <w:rFonts w:eastAsia="Times New Roman" w:cs="Arial"/>
          <w:szCs w:val="24"/>
        </w:rPr>
        <w:t xml:space="preserve">  </w:t>
      </w:r>
    </w:p>
    <w:p w14:paraId="143C76C0" w14:textId="59C651EC" w:rsidR="002C4B17" w:rsidRDefault="002C4B17" w:rsidP="00405C97">
      <w:pPr>
        <w:tabs>
          <w:tab w:val="left" w:pos="2160"/>
        </w:tabs>
        <w:rPr>
          <w:rFonts w:eastAsia="Times New Roman" w:cs="Arial"/>
          <w:szCs w:val="24"/>
        </w:rPr>
      </w:pPr>
    </w:p>
    <w:p w14:paraId="2841B62F" w14:textId="783EEA1E" w:rsidR="00927B64" w:rsidRDefault="00927B64" w:rsidP="00405C97">
      <w:pPr>
        <w:tabs>
          <w:tab w:val="left" w:pos="2160"/>
        </w:tabs>
        <w:rPr>
          <w:rFonts w:eastAsia="Times New Roman" w:cs="Arial"/>
          <w:szCs w:val="24"/>
        </w:rPr>
      </w:pPr>
    </w:p>
    <w:p w14:paraId="20A8836D" w14:textId="77777777" w:rsidR="00927B64" w:rsidRPr="00B70C8F" w:rsidRDefault="00927B64" w:rsidP="00405C97">
      <w:pPr>
        <w:tabs>
          <w:tab w:val="left" w:pos="2160"/>
        </w:tabs>
        <w:rPr>
          <w:rFonts w:eastAsia="Times New Roman" w:cs="Arial"/>
          <w:szCs w:val="24"/>
        </w:rPr>
      </w:pPr>
    </w:p>
    <w:p w14:paraId="6EA46EE7" w14:textId="3C3C417B"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lastRenderedPageBreak/>
        <w:t>Wirt Confroy</w:t>
      </w:r>
    </w:p>
    <w:p w14:paraId="353F74E0" w14:textId="0A2F9F84" w:rsidR="002C4B17" w:rsidRDefault="002C4B17" w:rsidP="00F70276">
      <w:pPr>
        <w:tabs>
          <w:tab w:val="left" w:pos="2160"/>
        </w:tabs>
        <w:jc w:val="center"/>
        <w:rPr>
          <w:rFonts w:eastAsia="Times New Roman" w:cs="Arial"/>
          <w:b/>
          <w:szCs w:val="24"/>
        </w:rPr>
      </w:pPr>
      <w:r w:rsidRPr="00B70C8F">
        <w:rPr>
          <w:rFonts w:eastAsia="Times New Roman" w:cs="Arial"/>
          <w:b/>
          <w:szCs w:val="24"/>
        </w:rPr>
        <w:t>Virginia Tourism Corporation</w:t>
      </w:r>
    </w:p>
    <w:p w14:paraId="60072EB2" w14:textId="77777777" w:rsidR="00927B64" w:rsidRPr="00B70C8F" w:rsidRDefault="00927B64" w:rsidP="00F70276">
      <w:pPr>
        <w:tabs>
          <w:tab w:val="left" w:pos="2160"/>
        </w:tabs>
        <w:jc w:val="center"/>
        <w:rPr>
          <w:rFonts w:eastAsia="Times New Roman" w:cs="Arial"/>
          <w:b/>
          <w:szCs w:val="24"/>
        </w:rPr>
      </w:pPr>
    </w:p>
    <w:p w14:paraId="021875C6" w14:textId="77777777" w:rsidR="00B70C8F" w:rsidRPr="00B70C8F" w:rsidRDefault="00B70C8F" w:rsidP="00927B64">
      <w:pPr>
        <w:ind w:firstLine="720"/>
        <w:jc w:val="both"/>
        <w:rPr>
          <w:rFonts w:cs="Arial"/>
          <w:szCs w:val="24"/>
        </w:rPr>
      </w:pPr>
      <w:r w:rsidRPr="00B70C8F">
        <w:rPr>
          <w:rFonts w:cs="Arial"/>
          <w:szCs w:val="24"/>
        </w:rPr>
        <w:t>Wirt Confroy is the Director of Partnerships &amp; Outreach with the Virginia Tourism Corporation (VTC), a post he has held since 2008.  Among many other roles, Wirt is the Administrator for the Virginia Tourism Development Financing Program.  Prior to being the Director of Partnerships &amp; Outreach, he was the Electronic Marketing Director at VTC.  Previous experience includes eight years with The Martin Agency based in Richmond, Virginia.</w:t>
      </w:r>
    </w:p>
    <w:p w14:paraId="743ED9B9" w14:textId="77777777" w:rsidR="00F70276" w:rsidRPr="00B70C8F" w:rsidRDefault="00F70276" w:rsidP="00F70276">
      <w:pPr>
        <w:tabs>
          <w:tab w:val="left" w:pos="2160"/>
        </w:tabs>
        <w:jc w:val="center"/>
        <w:rPr>
          <w:rFonts w:eastAsia="Times New Roman" w:cs="Arial"/>
          <w:b/>
          <w:szCs w:val="24"/>
        </w:rPr>
      </w:pPr>
    </w:p>
    <w:p w14:paraId="5E739103" w14:textId="201A312B" w:rsidR="002C4B17" w:rsidRPr="00927B64" w:rsidRDefault="002C4B17" w:rsidP="00F70276">
      <w:pPr>
        <w:tabs>
          <w:tab w:val="left" w:pos="2160"/>
        </w:tabs>
        <w:jc w:val="center"/>
        <w:rPr>
          <w:rFonts w:eastAsia="Times New Roman" w:cs="Arial"/>
          <w:b/>
          <w:szCs w:val="24"/>
        </w:rPr>
      </w:pPr>
      <w:r w:rsidRPr="00927B64">
        <w:rPr>
          <w:rFonts w:eastAsia="Times New Roman" w:cs="Arial"/>
          <w:b/>
          <w:szCs w:val="24"/>
        </w:rPr>
        <w:t>Florence Kingston</w:t>
      </w:r>
    </w:p>
    <w:p w14:paraId="128EFF8D" w14:textId="175479AC" w:rsidR="002C4B17" w:rsidRPr="00927B64" w:rsidRDefault="002C4B17" w:rsidP="00F70276">
      <w:pPr>
        <w:tabs>
          <w:tab w:val="left" w:pos="2160"/>
        </w:tabs>
        <w:jc w:val="center"/>
        <w:rPr>
          <w:rFonts w:eastAsia="Times New Roman" w:cs="Arial"/>
          <w:b/>
          <w:szCs w:val="24"/>
        </w:rPr>
      </w:pPr>
      <w:r w:rsidRPr="00927B64">
        <w:rPr>
          <w:rFonts w:eastAsia="Times New Roman" w:cs="Arial"/>
          <w:b/>
          <w:szCs w:val="24"/>
        </w:rPr>
        <w:t>City of Newport News</w:t>
      </w:r>
    </w:p>
    <w:p w14:paraId="1ECC7D46" w14:textId="77777777" w:rsidR="00927B64" w:rsidRPr="00B70C8F" w:rsidRDefault="00927B64" w:rsidP="00F70276">
      <w:pPr>
        <w:tabs>
          <w:tab w:val="left" w:pos="2160"/>
        </w:tabs>
        <w:jc w:val="center"/>
        <w:rPr>
          <w:rFonts w:eastAsia="Times New Roman" w:cs="Arial"/>
          <w:b/>
          <w:szCs w:val="24"/>
          <w:highlight w:val="yellow"/>
        </w:rPr>
      </w:pPr>
    </w:p>
    <w:p w14:paraId="4D725EA1" w14:textId="77777777" w:rsidR="00927B64" w:rsidRPr="00927B64" w:rsidRDefault="00927B64" w:rsidP="00927B64">
      <w:pPr>
        <w:ind w:firstLine="720"/>
        <w:rPr>
          <w:szCs w:val="24"/>
        </w:rPr>
      </w:pPr>
      <w:r w:rsidRPr="00927B64">
        <w:rPr>
          <w:bCs/>
          <w:szCs w:val="24"/>
        </w:rPr>
        <w:t>Florence Kingston</w:t>
      </w:r>
      <w:r w:rsidRPr="00927B64">
        <w:rPr>
          <w:szCs w:val="24"/>
        </w:rPr>
        <w:t xml:space="preserve">, Director of the City of Newport News’ Department of Development since 2003, has applied her unstoppable energy and enthusiasm to local economic development for over 37 years.  Ms. Kingston has overseen and directly negotiated many of the transformative projects that are shaping Newport News as a vibrant, viable, business-friendly community such as City Center at Oyster Point, Tech Center, two major expansions at Canon Virginia, the Newport News Shipyard downtown redevelopment projects, including the Apprentice School Mixed Use project, and the Brooks Crossing retail development in the Southeast Community.  She also maintains a strong focus on retaining the City’s current small and medium-sized businesses, and revitalizing areas of the City with the greatest need. </w:t>
      </w:r>
    </w:p>
    <w:p w14:paraId="12EE8770" w14:textId="77777777" w:rsidR="002C4B17" w:rsidRPr="00927B64" w:rsidRDefault="002C4B17" w:rsidP="00F70276">
      <w:pPr>
        <w:tabs>
          <w:tab w:val="left" w:pos="2160"/>
        </w:tabs>
        <w:jc w:val="center"/>
        <w:rPr>
          <w:rFonts w:eastAsia="Times New Roman" w:cs="Arial"/>
          <w:b/>
          <w:szCs w:val="24"/>
        </w:rPr>
      </w:pPr>
    </w:p>
    <w:p w14:paraId="63CE848A" w14:textId="301C6D4B" w:rsidR="002C4B17" w:rsidRPr="00927B64" w:rsidRDefault="00927B64" w:rsidP="00F70276">
      <w:pPr>
        <w:tabs>
          <w:tab w:val="left" w:pos="2160"/>
        </w:tabs>
        <w:jc w:val="center"/>
        <w:rPr>
          <w:rFonts w:eastAsia="Times New Roman" w:cs="Arial"/>
          <w:b/>
          <w:szCs w:val="24"/>
        </w:rPr>
      </w:pPr>
      <w:r w:rsidRPr="00927B64">
        <w:rPr>
          <w:rFonts w:eastAsia="Times New Roman" w:cs="Arial"/>
          <w:b/>
          <w:szCs w:val="24"/>
        </w:rPr>
        <w:t>Derek Perry</w:t>
      </w:r>
    </w:p>
    <w:p w14:paraId="4D99A931" w14:textId="340D291B" w:rsidR="00927B64" w:rsidRPr="00927B64" w:rsidRDefault="00927B64" w:rsidP="00F70276">
      <w:pPr>
        <w:tabs>
          <w:tab w:val="left" w:pos="2160"/>
        </w:tabs>
        <w:jc w:val="center"/>
        <w:rPr>
          <w:rFonts w:eastAsia="Times New Roman" w:cs="Arial"/>
          <w:b/>
          <w:szCs w:val="24"/>
        </w:rPr>
      </w:pPr>
      <w:r w:rsidRPr="00927B64">
        <w:rPr>
          <w:rFonts w:eastAsia="Times New Roman" w:cs="Arial"/>
          <w:b/>
          <w:szCs w:val="24"/>
        </w:rPr>
        <w:t>Senior Economic Analyst</w:t>
      </w:r>
    </w:p>
    <w:p w14:paraId="04BF8C76" w14:textId="77777777" w:rsidR="002C4B17" w:rsidRPr="00927B64" w:rsidRDefault="002C4B17" w:rsidP="00F70276">
      <w:pPr>
        <w:tabs>
          <w:tab w:val="left" w:pos="2160"/>
        </w:tabs>
        <w:jc w:val="center"/>
        <w:rPr>
          <w:rFonts w:eastAsia="Times New Roman" w:cs="Arial"/>
          <w:b/>
          <w:szCs w:val="24"/>
        </w:rPr>
      </w:pPr>
      <w:r w:rsidRPr="00927B64">
        <w:rPr>
          <w:rFonts w:eastAsia="Times New Roman" w:cs="Arial"/>
          <w:b/>
          <w:szCs w:val="24"/>
        </w:rPr>
        <w:t>City of Newport News</w:t>
      </w:r>
    </w:p>
    <w:p w14:paraId="7A46C13C" w14:textId="77777777" w:rsidR="00927B64" w:rsidRDefault="00927B64" w:rsidP="00927B64">
      <w:pPr>
        <w:ind w:firstLine="720"/>
        <w:rPr>
          <w:bCs/>
          <w:szCs w:val="24"/>
        </w:rPr>
      </w:pPr>
    </w:p>
    <w:p w14:paraId="4B89577C" w14:textId="1EA9FC74" w:rsidR="00927B64" w:rsidRPr="00927B64" w:rsidRDefault="00927B64" w:rsidP="00927B64">
      <w:pPr>
        <w:ind w:firstLine="720"/>
        <w:rPr>
          <w:szCs w:val="24"/>
        </w:rPr>
      </w:pPr>
      <w:r w:rsidRPr="00927B64">
        <w:rPr>
          <w:bCs/>
          <w:szCs w:val="24"/>
        </w:rPr>
        <w:t>Derek Perry</w:t>
      </w:r>
      <w:r w:rsidRPr="00927B64">
        <w:rPr>
          <w:szCs w:val="24"/>
        </w:rPr>
        <w:t xml:space="preserve"> is the Senior Economic Analyst for the Department of Development of the City of Newport News, and works directly with the City’s economic development incentive programs, including Enterprise Zone and Tourism Zone Programs. He has been involved in a number of business expansion projects, including recent expansions by Printpack, Inc. and Newport News Industrial. Before his current role, Derek previously worked as a Senior Project Development Coordinator in the Department. He is a graduate of Virginia Tech and holds Master’s degrees in Public Administration and Urban and Regional Planning. </w:t>
      </w:r>
    </w:p>
    <w:p w14:paraId="437C34AD" w14:textId="77777777" w:rsidR="002C4B17" w:rsidRPr="00B70C8F" w:rsidRDefault="002C4B17" w:rsidP="00F70276">
      <w:pPr>
        <w:tabs>
          <w:tab w:val="left" w:pos="2160"/>
        </w:tabs>
        <w:jc w:val="center"/>
        <w:rPr>
          <w:rFonts w:eastAsia="Times New Roman" w:cs="Arial"/>
          <w:b/>
          <w:szCs w:val="24"/>
          <w:highlight w:val="yellow"/>
        </w:rPr>
      </w:pPr>
    </w:p>
    <w:p w14:paraId="0EFDB854" w14:textId="77777777" w:rsidR="002C4B17" w:rsidRPr="00927B64" w:rsidRDefault="002C4B17" w:rsidP="00F70276">
      <w:pPr>
        <w:tabs>
          <w:tab w:val="left" w:pos="2160"/>
        </w:tabs>
        <w:jc w:val="center"/>
        <w:rPr>
          <w:rFonts w:eastAsia="Times New Roman" w:cs="Arial"/>
          <w:b/>
          <w:szCs w:val="24"/>
        </w:rPr>
      </w:pPr>
      <w:r w:rsidRPr="00927B64">
        <w:rPr>
          <w:rFonts w:eastAsia="Times New Roman" w:cs="Arial"/>
          <w:b/>
          <w:szCs w:val="24"/>
        </w:rPr>
        <w:t>R.A. "Chip" Worley, Jr. PE</w:t>
      </w:r>
    </w:p>
    <w:p w14:paraId="36951C13" w14:textId="77777777" w:rsidR="002C4B17" w:rsidRPr="00927B64" w:rsidRDefault="002C4B17" w:rsidP="00F70276">
      <w:pPr>
        <w:tabs>
          <w:tab w:val="left" w:pos="2160"/>
        </w:tabs>
        <w:jc w:val="center"/>
        <w:rPr>
          <w:rFonts w:eastAsia="Times New Roman" w:cs="Arial"/>
          <w:b/>
          <w:szCs w:val="24"/>
        </w:rPr>
      </w:pPr>
      <w:r w:rsidRPr="00927B64">
        <w:rPr>
          <w:rFonts w:eastAsia="Times New Roman" w:cs="Arial"/>
          <w:b/>
          <w:szCs w:val="24"/>
        </w:rPr>
        <w:t>Senior Engineer</w:t>
      </w:r>
    </w:p>
    <w:p w14:paraId="36731B82" w14:textId="1B449360" w:rsidR="00B70C8F" w:rsidRPr="00B70C8F" w:rsidRDefault="002C4B17" w:rsidP="00B70C8F">
      <w:pPr>
        <w:pStyle w:val="R-Text"/>
        <w:jc w:val="center"/>
        <w:rPr>
          <w:rFonts w:ascii="Arial" w:hAnsi="Arial" w:cs="Arial"/>
          <w:sz w:val="24"/>
          <w:szCs w:val="24"/>
        </w:rPr>
      </w:pPr>
      <w:r w:rsidRPr="00927B64">
        <w:rPr>
          <w:rFonts w:ascii="Arial" w:hAnsi="Arial" w:cs="Arial"/>
          <w:b/>
          <w:sz w:val="24"/>
          <w:szCs w:val="24"/>
        </w:rPr>
        <w:t>Anderson &amp; Associates</w:t>
      </w:r>
    </w:p>
    <w:p w14:paraId="61A08F03" w14:textId="1DE22199" w:rsidR="00927B64" w:rsidRPr="00754B62" w:rsidRDefault="00927B64" w:rsidP="00927B64">
      <w:pPr>
        <w:ind w:firstLine="720"/>
        <w:rPr>
          <w:color w:val="000000"/>
        </w:rPr>
      </w:pPr>
      <w:r>
        <w:t xml:space="preserve">R. A. "Chip" Worley, is the past president and currently a Senior Engineer, with the engineering firm of Anderson &amp; Associates, headquartered in Blacksburg, Virginia.  </w:t>
      </w:r>
      <w:r w:rsidRPr="0058106F">
        <w:rPr>
          <w:color w:val="000000"/>
        </w:rPr>
        <w:t>The</w:t>
      </w:r>
      <w:r>
        <w:rPr>
          <w:color w:val="000000"/>
        </w:rPr>
        <w:t xml:space="preserve"> Anderson</w:t>
      </w:r>
      <w:r w:rsidRPr="0058106F">
        <w:rPr>
          <w:color w:val="000000"/>
        </w:rPr>
        <w:t xml:space="preserve"> team specializes in a broad range of engineering planning and design, including site and land development, water and sewer systems, drainage and stormwater management, underground and overhead utilities, surveying and mapping, and geographic information services. </w:t>
      </w:r>
      <w:r>
        <w:rPr>
          <w:color w:val="000000"/>
        </w:rPr>
        <w:t xml:space="preserve">Chip, and the Anderson team are </w:t>
      </w:r>
      <w:r w:rsidRPr="0058106F">
        <w:rPr>
          <w:color w:val="000000"/>
        </w:rPr>
        <w:t xml:space="preserve">committed to </w:t>
      </w:r>
      <w:r>
        <w:rPr>
          <w:color w:val="000000"/>
        </w:rPr>
        <w:t xml:space="preserve">Anderson's </w:t>
      </w:r>
      <w:r w:rsidRPr="0058106F">
        <w:rPr>
          <w:color w:val="000000"/>
        </w:rPr>
        <w:t>partnerships with municipalities, local and state agencies, private developers, and other design professionals.</w:t>
      </w:r>
    </w:p>
    <w:p w14:paraId="22F7E623" w14:textId="1E47F18C" w:rsidR="00B70C8F" w:rsidRDefault="00B70C8F" w:rsidP="00B70C8F">
      <w:pPr>
        <w:pStyle w:val="R-Text"/>
        <w:rPr>
          <w:rFonts w:ascii="Arial" w:hAnsi="Arial" w:cs="Arial"/>
          <w:sz w:val="24"/>
          <w:szCs w:val="24"/>
        </w:rPr>
      </w:pPr>
    </w:p>
    <w:p w14:paraId="490A5C87" w14:textId="66AC5E1A" w:rsidR="00927B64" w:rsidRDefault="00927B64" w:rsidP="00B70C8F">
      <w:pPr>
        <w:pStyle w:val="R-Text"/>
        <w:rPr>
          <w:rFonts w:ascii="Arial" w:hAnsi="Arial" w:cs="Arial"/>
          <w:sz w:val="24"/>
          <w:szCs w:val="24"/>
        </w:rPr>
      </w:pPr>
    </w:p>
    <w:p w14:paraId="7DA30A5F" w14:textId="217B97C9" w:rsidR="00927B64" w:rsidRDefault="00927B64" w:rsidP="00B70C8F">
      <w:pPr>
        <w:pStyle w:val="R-Text"/>
        <w:rPr>
          <w:rFonts w:ascii="Arial" w:hAnsi="Arial" w:cs="Arial"/>
          <w:sz w:val="24"/>
          <w:szCs w:val="24"/>
        </w:rPr>
      </w:pPr>
    </w:p>
    <w:p w14:paraId="1D7ACE3E" w14:textId="77777777" w:rsidR="00927B64" w:rsidRPr="00B70C8F" w:rsidRDefault="00927B64" w:rsidP="00B70C8F">
      <w:pPr>
        <w:pStyle w:val="R-Text"/>
        <w:rPr>
          <w:rFonts w:ascii="Arial" w:hAnsi="Arial" w:cs="Arial"/>
          <w:sz w:val="24"/>
          <w:szCs w:val="24"/>
        </w:rPr>
      </w:pPr>
    </w:p>
    <w:p w14:paraId="5172958B"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lastRenderedPageBreak/>
        <w:t>Jamie Bitz</w:t>
      </w:r>
    </w:p>
    <w:p w14:paraId="33DFCAEA"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Chief Legislative Analyst</w:t>
      </w:r>
    </w:p>
    <w:p w14:paraId="2B784F8C"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Joint Legislative Audit and Review Commission</w:t>
      </w:r>
    </w:p>
    <w:p w14:paraId="036A72C7" w14:textId="77777777" w:rsidR="00F70276" w:rsidRPr="00B70C8F" w:rsidRDefault="00F70276" w:rsidP="00405C97">
      <w:pPr>
        <w:rPr>
          <w:rFonts w:cs="Arial"/>
          <w:szCs w:val="24"/>
        </w:rPr>
      </w:pPr>
    </w:p>
    <w:p w14:paraId="41906DD9" w14:textId="77777777" w:rsidR="00405C97" w:rsidRPr="00B70C8F" w:rsidRDefault="00405C97" w:rsidP="00F70276">
      <w:pPr>
        <w:ind w:firstLine="720"/>
        <w:rPr>
          <w:rFonts w:cs="Arial"/>
          <w:szCs w:val="24"/>
        </w:rPr>
      </w:pPr>
      <w:r w:rsidRPr="00B70C8F">
        <w:rPr>
          <w:rFonts w:cs="Arial"/>
          <w:szCs w:val="24"/>
        </w:rPr>
        <w:t xml:space="preserve">Jamie Bitz is a legislative analyst and project leader for the Joint Legislative Audit and Review Commission (JLARC), an oversight commission with the Virginia General Assembly. He has held a variety of analyst positions since starting at JLARC in 2005. Jamie recently completed a review of the state’s water resource planning and management programs. His past projects have included reviews of disaster preparedness and planning in Virginia, land conservation funding, and spending on K-12 education. Jamie received a B.A. in Psychology and a Master of Public Policy from the University of Minnesota. He lives in Midlothian with his wife Amy, 3-year old daughter Caitlin, 2-year old son Jack, and dogs Lucy and Zoe. </w:t>
      </w:r>
    </w:p>
    <w:p w14:paraId="5CD2FC51" w14:textId="77777777" w:rsidR="002C4B17" w:rsidRPr="00B70C8F" w:rsidRDefault="002C4B17" w:rsidP="00405C97">
      <w:pPr>
        <w:tabs>
          <w:tab w:val="left" w:pos="2160"/>
        </w:tabs>
        <w:rPr>
          <w:rFonts w:eastAsia="Times New Roman" w:cs="Arial"/>
          <w:szCs w:val="24"/>
        </w:rPr>
      </w:pPr>
    </w:p>
    <w:p w14:paraId="25268B24"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Dr. George Van Houtven</w:t>
      </w:r>
    </w:p>
    <w:p w14:paraId="52B4A424"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RTI International</w:t>
      </w:r>
    </w:p>
    <w:p w14:paraId="072BE846" w14:textId="77777777" w:rsidR="00B70C8F" w:rsidRPr="00B70C8F" w:rsidRDefault="00B70C8F" w:rsidP="00B70C8F">
      <w:pPr>
        <w:pStyle w:val="R-Text"/>
        <w:spacing w:after="0"/>
        <w:ind w:firstLine="720"/>
        <w:rPr>
          <w:rFonts w:ascii="Arial" w:hAnsi="Arial" w:cs="Arial"/>
          <w:sz w:val="24"/>
          <w:szCs w:val="24"/>
        </w:rPr>
      </w:pPr>
      <w:r w:rsidRPr="00B70C8F">
        <w:rPr>
          <w:rFonts w:ascii="Arial" w:hAnsi="Arial" w:cs="Arial"/>
          <w:sz w:val="24"/>
          <w:szCs w:val="24"/>
        </w:rPr>
        <w:t xml:space="preserve">Dr. George Van Houtven is Program Director for Ecosystem Services Research at RTI International and a senior environmental economist with over 20 years of experience managing and conducting applied policy research, primarily for the U.S. Environmental Protection Agency (EPA) and other federal agencies. </w:t>
      </w:r>
    </w:p>
    <w:p w14:paraId="7709DE87" w14:textId="30FAD63B" w:rsidR="002C4B17" w:rsidRPr="00B70C8F" w:rsidRDefault="002C4B17" w:rsidP="00B70C8F">
      <w:pPr>
        <w:tabs>
          <w:tab w:val="left" w:pos="2160"/>
        </w:tabs>
        <w:jc w:val="center"/>
        <w:rPr>
          <w:rFonts w:eastAsia="Times New Roman" w:cs="Arial"/>
          <w:b/>
          <w:szCs w:val="24"/>
        </w:rPr>
      </w:pPr>
    </w:p>
    <w:p w14:paraId="50AADEFF" w14:textId="5B2C6E3A"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Elizabeth Andrews</w:t>
      </w:r>
    </w:p>
    <w:p w14:paraId="528D8986" w14:textId="7DE44D8A" w:rsidR="00406A07" w:rsidRPr="00B70C8F" w:rsidRDefault="00406A07" w:rsidP="00F70276">
      <w:pPr>
        <w:tabs>
          <w:tab w:val="left" w:pos="2160"/>
        </w:tabs>
        <w:jc w:val="center"/>
        <w:rPr>
          <w:rFonts w:eastAsia="Times New Roman" w:cs="Arial"/>
          <w:b/>
          <w:szCs w:val="24"/>
        </w:rPr>
      </w:pPr>
      <w:r w:rsidRPr="00B70C8F">
        <w:rPr>
          <w:rFonts w:eastAsia="Times New Roman" w:cs="Arial"/>
          <w:b/>
          <w:szCs w:val="24"/>
        </w:rPr>
        <w:t>Director</w:t>
      </w:r>
    </w:p>
    <w:p w14:paraId="4639C383"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Virginia Coastal Policy Center</w:t>
      </w:r>
    </w:p>
    <w:p w14:paraId="310E617E" w14:textId="3A7FA5C3" w:rsidR="002C4B17" w:rsidRPr="00B70C8F" w:rsidRDefault="002C4B17" w:rsidP="00F70276">
      <w:pPr>
        <w:tabs>
          <w:tab w:val="left" w:pos="2160"/>
        </w:tabs>
        <w:jc w:val="center"/>
        <w:rPr>
          <w:rFonts w:eastAsia="Times New Roman" w:cs="Arial"/>
          <w:b/>
          <w:szCs w:val="24"/>
        </w:rPr>
      </w:pPr>
    </w:p>
    <w:p w14:paraId="4B8695C4" w14:textId="77777777" w:rsidR="00406A07" w:rsidRPr="00B70C8F" w:rsidRDefault="00406A07" w:rsidP="00406A07">
      <w:pPr>
        <w:pStyle w:val="Header"/>
        <w:ind w:firstLine="720"/>
      </w:pPr>
      <w:r w:rsidRPr="00B70C8F">
        <w:t xml:space="preserve">Elizabeth Andrews is a Professor of the Practice and Director of the Virginia Coastal Policy Center at William &amp; Mary Law School, which is a partnership between the Law School, Virginia Sea Grant and the Virginia Institute of Marine Science (VIMS). In addition to educating future citizen lawyers, the Center provides science-based legal and policy analysis of ecological issues affecting the state’s coastal resources, and provides education and advice to Virginia’s decision makers such as government officials, non-profit organizations and business leaders. </w:t>
      </w:r>
    </w:p>
    <w:p w14:paraId="10D7D18F" w14:textId="77777777" w:rsidR="00406A07" w:rsidRPr="00B70C8F" w:rsidRDefault="00406A07" w:rsidP="00406A07">
      <w:pPr>
        <w:pStyle w:val="rsbodytext"/>
        <w:spacing w:before="0" w:beforeAutospacing="0" w:after="0" w:afterAutospacing="0"/>
        <w:ind w:firstLine="720"/>
        <w:rPr>
          <w:rFonts w:ascii="Arial" w:hAnsi="Arial" w:cs="Arial"/>
          <w:color w:val="000000"/>
        </w:rPr>
      </w:pPr>
      <w:r w:rsidRPr="00B70C8F">
        <w:rPr>
          <w:rFonts w:ascii="Arial" w:hAnsi="Arial" w:cs="Arial"/>
          <w:color w:val="000000"/>
        </w:rPr>
        <w:t xml:space="preserve">Before joining the William &amp; Mary Law School faculty, Ms. Andrews served as the Water Policy Manager for the Virginia Department of Environmental Quality, where she assisted the agency with policy issues related to stormwater management, erosion and sediment control, the Chesapeake Bay Preservation Act, wetlands, water discharge permits, and surface and ground water withdrawal permitting. Prior to that, she served as Senior Assistant Attorney General and Chief of the Environmental Section of the Virginia Office of the Attorney General, where she oversaw a team of attorneys litigating cases in federal and state court and counseling the state natural resources agencies on environmental and administrative law matters. </w:t>
      </w:r>
    </w:p>
    <w:p w14:paraId="428F232E" w14:textId="77777777" w:rsidR="00406A07" w:rsidRPr="00B70C8F" w:rsidRDefault="00406A07" w:rsidP="00406A07">
      <w:pPr>
        <w:pStyle w:val="rsbodytext"/>
        <w:spacing w:before="0" w:beforeAutospacing="0" w:after="0" w:afterAutospacing="0"/>
        <w:ind w:firstLine="720"/>
        <w:rPr>
          <w:rFonts w:ascii="Arial" w:hAnsi="Arial" w:cs="Arial"/>
        </w:rPr>
      </w:pPr>
      <w:r w:rsidRPr="00B70C8F">
        <w:rPr>
          <w:rFonts w:ascii="Arial" w:hAnsi="Arial" w:cs="Arial"/>
        </w:rPr>
        <w:t xml:space="preserve">Ms. Andrews is an active member of the </w:t>
      </w:r>
      <w:r w:rsidRPr="00B70C8F">
        <w:rPr>
          <w:rFonts w:ascii="Arial" w:hAnsi="Arial" w:cs="Arial"/>
          <w:color w:val="000000"/>
        </w:rPr>
        <w:t xml:space="preserve">Virginia bar. She </w:t>
      </w:r>
      <w:r w:rsidRPr="00B70C8F">
        <w:rPr>
          <w:rFonts w:ascii="Arial" w:hAnsi="Arial" w:cs="Arial"/>
        </w:rPr>
        <w:t xml:space="preserve">received her law degree </w:t>
      </w:r>
      <w:r w:rsidRPr="00B70C8F">
        <w:rPr>
          <w:rFonts w:ascii="Arial" w:hAnsi="Arial" w:cs="Arial"/>
          <w:i/>
          <w:iCs/>
        </w:rPr>
        <w:t>summa cum laude</w:t>
      </w:r>
      <w:r w:rsidRPr="00B70C8F">
        <w:rPr>
          <w:rFonts w:ascii="Arial" w:hAnsi="Arial" w:cs="Arial"/>
        </w:rPr>
        <w:t xml:space="preserve"> from the Washington College of Law at American University and her undergraduate degree from the College of William and Mary. Her professional activities currently include serving as a member of the Administrative Law Advisory Committee (ALAC) of the Virginia Code Commission, the Secretary of Natural Resources’ Chesapeake Bay Stakeholder Advisory Committee, and the Alternative Management Structures Workgroup of the Eastern Virginia Groundwater Management Advisory Committee.</w:t>
      </w:r>
    </w:p>
    <w:p w14:paraId="4E0702C7" w14:textId="013A0DB3" w:rsidR="00406A07" w:rsidRDefault="00406A07" w:rsidP="00406A07">
      <w:pPr>
        <w:tabs>
          <w:tab w:val="left" w:pos="2160"/>
        </w:tabs>
        <w:rPr>
          <w:rFonts w:eastAsia="Times New Roman" w:cs="Arial"/>
          <w:b/>
          <w:szCs w:val="24"/>
        </w:rPr>
      </w:pPr>
    </w:p>
    <w:p w14:paraId="2B2C2D26" w14:textId="7CAABB8D" w:rsidR="00927B64" w:rsidRDefault="00927B64" w:rsidP="00406A07">
      <w:pPr>
        <w:tabs>
          <w:tab w:val="left" w:pos="2160"/>
        </w:tabs>
        <w:rPr>
          <w:rFonts w:eastAsia="Times New Roman" w:cs="Arial"/>
          <w:b/>
          <w:szCs w:val="24"/>
        </w:rPr>
      </w:pPr>
    </w:p>
    <w:p w14:paraId="3CE9FEE4" w14:textId="786F068A" w:rsidR="00927B64" w:rsidRDefault="00927B64" w:rsidP="00406A07">
      <w:pPr>
        <w:tabs>
          <w:tab w:val="left" w:pos="2160"/>
        </w:tabs>
        <w:rPr>
          <w:rFonts w:eastAsia="Times New Roman" w:cs="Arial"/>
          <w:b/>
          <w:szCs w:val="24"/>
        </w:rPr>
      </w:pPr>
    </w:p>
    <w:p w14:paraId="565AE553" w14:textId="74DD006A" w:rsidR="00927B64" w:rsidRDefault="00927B64" w:rsidP="00406A07">
      <w:pPr>
        <w:tabs>
          <w:tab w:val="left" w:pos="2160"/>
        </w:tabs>
        <w:rPr>
          <w:rFonts w:eastAsia="Times New Roman" w:cs="Arial"/>
          <w:b/>
          <w:szCs w:val="24"/>
        </w:rPr>
      </w:pPr>
    </w:p>
    <w:p w14:paraId="5D65CC61" w14:textId="347774BF" w:rsidR="00927B64" w:rsidRDefault="00927B64" w:rsidP="00406A07">
      <w:pPr>
        <w:tabs>
          <w:tab w:val="left" w:pos="2160"/>
        </w:tabs>
        <w:rPr>
          <w:rFonts w:eastAsia="Times New Roman" w:cs="Arial"/>
          <w:b/>
          <w:szCs w:val="24"/>
        </w:rPr>
      </w:pPr>
    </w:p>
    <w:p w14:paraId="65C6A0F8" w14:textId="2D172D19" w:rsidR="00927B64" w:rsidRDefault="00927B64" w:rsidP="00406A07">
      <w:pPr>
        <w:tabs>
          <w:tab w:val="left" w:pos="2160"/>
        </w:tabs>
        <w:rPr>
          <w:rFonts w:eastAsia="Times New Roman" w:cs="Arial"/>
          <w:b/>
          <w:szCs w:val="24"/>
        </w:rPr>
      </w:pPr>
    </w:p>
    <w:p w14:paraId="6D29EA80" w14:textId="77777777" w:rsidR="00927B64" w:rsidRPr="00B70C8F" w:rsidRDefault="00927B64" w:rsidP="00406A07">
      <w:pPr>
        <w:tabs>
          <w:tab w:val="left" w:pos="2160"/>
        </w:tabs>
        <w:rPr>
          <w:rFonts w:eastAsia="Times New Roman" w:cs="Arial"/>
          <w:b/>
          <w:szCs w:val="24"/>
        </w:rPr>
      </w:pPr>
    </w:p>
    <w:p w14:paraId="0FBEDDA4" w14:textId="1E2E3005"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lastRenderedPageBreak/>
        <w:t xml:space="preserve">Christine </w:t>
      </w:r>
      <w:r w:rsidR="00F70276" w:rsidRPr="00B70C8F">
        <w:rPr>
          <w:rFonts w:eastAsia="Times New Roman" w:cs="Arial"/>
          <w:b/>
          <w:szCs w:val="24"/>
        </w:rPr>
        <w:t xml:space="preserve">R. </w:t>
      </w:r>
      <w:r w:rsidRPr="00B70C8F">
        <w:rPr>
          <w:rFonts w:eastAsia="Times New Roman" w:cs="Arial"/>
          <w:b/>
          <w:szCs w:val="24"/>
        </w:rPr>
        <w:t>Morris</w:t>
      </w:r>
    </w:p>
    <w:p w14:paraId="28499F44"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City of Norfolk</w:t>
      </w:r>
    </w:p>
    <w:p w14:paraId="2B6FC082" w14:textId="77777777" w:rsidR="00405C97" w:rsidRPr="00B70C8F" w:rsidRDefault="00405C97" w:rsidP="00405C97">
      <w:pPr>
        <w:autoSpaceDE w:val="0"/>
        <w:autoSpaceDN w:val="0"/>
        <w:adjustRightInd w:val="0"/>
        <w:rPr>
          <w:rFonts w:cs="Arial"/>
          <w:szCs w:val="24"/>
        </w:rPr>
      </w:pPr>
    </w:p>
    <w:p w14:paraId="1935950A" w14:textId="77777777" w:rsidR="00405C97" w:rsidRPr="00B70C8F" w:rsidRDefault="00405C97" w:rsidP="00F70276">
      <w:pPr>
        <w:autoSpaceDE w:val="0"/>
        <w:autoSpaceDN w:val="0"/>
        <w:adjustRightInd w:val="0"/>
        <w:ind w:firstLine="720"/>
        <w:rPr>
          <w:rFonts w:cs="Arial"/>
          <w:szCs w:val="24"/>
        </w:rPr>
      </w:pPr>
      <w:r w:rsidRPr="00B70C8F">
        <w:rPr>
          <w:rFonts w:cs="Arial"/>
          <w:szCs w:val="24"/>
        </w:rPr>
        <w:t xml:space="preserve">Ms. Morris is Chief Resilience Officer for the City of Norfolk. She began working for the City in March of 2013 as assistant to the City Manager. </w:t>
      </w:r>
    </w:p>
    <w:p w14:paraId="37A3541C" w14:textId="0B3F2C74" w:rsidR="00405C97" w:rsidRPr="00B70C8F" w:rsidRDefault="00405C97" w:rsidP="00F70276">
      <w:pPr>
        <w:autoSpaceDE w:val="0"/>
        <w:autoSpaceDN w:val="0"/>
        <w:adjustRightInd w:val="0"/>
        <w:ind w:firstLine="720"/>
        <w:rPr>
          <w:rFonts w:cs="Arial"/>
          <w:szCs w:val="24"/>
        </w:rPr>
      </w:pPr>
      <w:r w:rsidRPr="00B70C8F">
        <w:rPr>
          <w:rFonts w:cs="Arial"/>
          <w:szCs w:val="24"/>
        </w:rPr>
        <w:t xml:space="preserve">Prior to joining Team Norfolk, she served as Vice President of Initiatives for the Hampton Roads Community Foundation, which is the region’s premier provider of philanthropic services including community impact through grants and scholarships, regional leadership through its focus on community needs and initiatives and personal philanthropy. Ms. Morris also served as Vice President of Training and Technical Assistance for EDTEC, Inc., a consulting firm specializing in organizational and community development projects. Her projects included assisting boards in public housing developments organize and develop impactful programs. In all Ms. Morris has more than 25 years of experience helping nonprofits improve their management, board leadership, strategic planning and community relations. </w:t>
      </w:r>
    </w:p>
    <w:p w14:paraId="0FDE87D9" w14:textId="77777777" w:rsidR="002C4B17" w:rsidRPr="00B70C8F" w:rsidRDefault="00405C97" w:rsidP="00405C97">
      <w:pPr>
        <w:tabs>
          <w:tab w:val="left" w:pos="2160"/>
        </w:tabs>
        <w:rPr>
          <w:rFonts w:eastAsia="Times New Roman" w:cs="Arial"/>
          <w:szCs w:val="24"/>
        </w:rPr>
      </w:pPr>
      <w:r w:rsidRPr="00B70C8F">
        <w:rPr>
          <w:rFonts w:cs="Arial"/>
          <w:szCs w:val="24"/>
        </w:rPr>
        <w:t>She holds a BA from the University of Pennsylvania and a Master’s degree in International Affairs from George Washington University.</w:t>
      </w:r>
    </w:p>
    <w:p w14:paraId="670E42DB" w14:textId="77777777" w:rsidR="00405C97" w:rsidRPr="00B70C8F" w:rsidRDefault="00405C97" w:rsidP="00405C97">
      <w:pPr>
        <w:tabs>
          <w:tab w:val="left" w:pos="2160"/>
        </w:tabs>
        <w:rPr>
          <w:rFonts w:eastAsia="Times New Roman" w:cs="Arial"/>
          <w:szCs w:val="24"/>
        </w:rPr>
      </w:pPr>
    </w:p>
    <w:p w14:paraId="7CB529A5" w14:textId="77777777" w:rsidR="00F70276" w:rsidRPr="00B70C8F" w:rsidRDefault="00F70276" w:rsidP="00F70276">
      <w:pPr>
        <w:tabs>
          <w:tab w:val="left" w:pos="2160"/>
        </w:tabs>
        <w:jc w:val="center"/>
        <w:rPr>
          <w:rFonts w:cs="Arial"/>
          <w:b/>
          <w:bCs/>
          <w:szCs w:val="24"/>
        </w:rPr>
      </w:pPr>
      <w:r w:rsidRPr="00B70C8F">
        <w:rPr>
          <w:rFonts w:cs="Arial"/>
          <w:b/>
          <w:bCs/>
          <w:szCs w:val="24"/>
        </w:rPr>
        <w:t xml:space="preserve">George M Homewood FAICP CFM </w:t>
      </w:r>
    </w:p>
    <w:p w14:paraId="75033D8E" w14:textId="4D0B885D"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Director of Planning</w:t>
      </w:r>
    </w:p>
    <w:p w14:paraId="185D62EE" w14:textId="77777777" w:rsidR="002C4B17" w:rsidRPr="00B70C8F" w:rsidRDefault="002C4B17" w:rsidP="00F70276">
      <w:pPr>
        <w:tabs>
          <w:tab w:val="left" w:pos="2160"/>
        </w:tabs>
        <w:jc w:val="center"/>
        <w:rPr>
          <w:rFonts w:eastAsia="Times New Roman" w:cs="Arial"/>
          <w:b/>
          <w:szCs w:val="24"/>
        </w:rPr>
      </w:pPr>
      <w:r w:rsidRPr="00B70C8F">
        <w:rPr>
          <w:rFonts w:eastAsia="Times New Roman" w:cs="Arial"/>
          <w:b/>
          <w:szCs w:val="24"/>
        </w:rPr>
        <w:t>City of Norfolk</w:t>
      </w:r>
    </w:p>
    <w:p w14:paraId="5B507771" w14:textId="56E26B92" w:rsidR="00823834" w:rsidRPr="00B70C8F" w:rsidRDefault="00823834" w:rsidP="00405C97">
      <w:pPr>
        <w:autoSpaceDE w:val="0"/>
        <w:autoSpaceDN w:val="0"/>
        <w:adjustRightInd w:val="0"/>
        <w:rPr>
          <w:rFonts w:cs="Arial"/>
          <w:szCs w:val="24"/>
        </w:rPr>
      </w:pPr>
    </w:p>
    <w:p w14:paraId="39590D0F" w14:textId="6ECBA6B8" w:rsidR="00823834" w:rsidRPr="00B70C8F" w:rsidRDefault="00F70276" w:rsidP="00F70276">
      <w:pPr>
        <w:autoSpaceDE w:val="0"/>
        <w:autoSpaceDN w:val="0"/>
        <w:adjustRightInd w:val="0"/>
        <w:ind w:firstLine="720"/>
        <w:rPr>
          <w:rFonts w:cs="Arial"/>
          <w:szCs w:val="24"/>
        </w:rPr>
      </w:pPr>
      <w:r w:rsidRPr="00B70C8F">
        <w:rPr>
          <w:rFonts w:cs="Arial"/>
          <w:szCs w:val="24"/>
        </w:rPr>
        <w:t>George Homewood is the current</w:t>
      </w:r>
      <w:r w:rsidR="00823834" w:rsidRPr="00B70C8F">
        <w:rPr>
          <w:rFonts w:cs="Arial"/>
          <w:szCs w:val="24"/>
        </w:rPr>
        <w:t xml:space="preserve"> Director of City Planning</w:t>
      </w:r>
      <w:r w:rsidRPr="00B70C8F">
        <w:rPr>
          <w:rFonts w:cs="Arial"/>
          <w:szCs w:val="24"/>
        </w:rPr>
        <w:t xml:space="preserve"> for the </w:t>
      </w:r>
      <w:r w:rsidR="00823834" w:rsidRPr="00B70C8F">
        <w:rPr>
          <w:rFonts w:cs="Arial"/>
          <w:szCs w:val="24"/>
        </w:rPr>
        <w:t>City of Norfolk</w:t>
      </w:r>
      <w:r w:rsidRPr="00B70C8F">
        <w:rPr>
          <w:rFonts w:cs="Arial"/>
          <w:szCs w:val="24"/>
        </w:rPr>
        <w:t>. He p</w:t>
      </w:r>
      <w:r w:rsidR="00823834" w:rsidRPr="00B70C8F">
        <w:rPr>
          <w:rFonts w:cs="Arial"/>
          <w:szCs w:val="24"/>
        </w:rPr>
        <w:t>reviously served as Director of Community Development for New Kent County, Chief Planner for York County and Assistan</w:t>
      </w:r>
      <w:r w:rsidRPr="00B70C8F">
        <w:rPr>
          <w:rFonts w:cs="Arial"/>
          <w:szCs w:val="24"/>
        </w:rPr>
        <w:t xml:space="preserve">t Planner for James City County. George was also </w:t>
      </w:r>
      <w:r w:rsidR="00823834" w:rsidRPr="00B70C8F">
        <w:rPr>
          <w:rFonts w:cs="Arial"/>
          <w:szCs w:val="24"/>
        </w:rPr>
        <w:t>employed as a project manager for US Army and self-employed as the co-o</w:t>
      </w:r>
      <w:r w:rsidRPr="00B70C8F">
        <w:rPr>
          <w:rFonts w:cs="Arial"/>
          <w:szCs w:val="24"/>
        </w:rPr>
        <w:t>wner of a scuba diving business.</w:t>
      </w:r>
    </w:p>
    <w:p w14:paraId="3F306CB6" w14:textId="47D2A410" w:rsidR="00823834" w:rsidRPr="00B70C8F" w:rsidRDefault="00F70276" w:rsidP="00F70276">
      <w:pPr>
        <w:autoSpaceDE w:val="0"/>
        <w:autoSpaceDN w:val="0"/>
        <w:adjustRightInd w:val="0"/>
        <w:ind w:firstLine="720"/>
        <w:rPr>
          <w:rFonts w:cs="Arial"/>
          <w:szCs w:val="24"/>
        </w:rPr>
      </w:pPr>
      <w:r w:rsidRPr="00B70C8F">
        <w:rPr>
          <w:rFonts w:cs="Arial"/>
          <w:szCs w:val="24"/>
        </w:rPr>
        <w:t>He is the c</w:t>
      </w:r>
      <w:r w:rsidR="00823834" w:rsidRPr="00B70C8F">
        <w:rPr>
          <w:rFonts w:cs="Arial"/>
          <w:szCs w:val="24"/>
        </w:rPr>
        <w:t>urrent President of the American Planning Association (APA) Virginia Chapter</w:t>
      </w:r>
      <w:r w:rsidRPr="00B70C8F">
        <w:rPr>
          <w:rFonts w:cs="Arial"/>
          <w:szCs w:val="24"/>
        </w:rPr>
        <w:t xml:space="preserve"> and served for four </w:t>
      </w:r>
      <w:r w:rsidR="00823834" w:rsidRPr="00B70C8F">
        <w:rPr>
          <w:rFonts w:cs="Arial"/>
          <w:szCs w:val="24"/>
        </w:rPr>
        <w:t>years as Vice-President Policy &amp; Legislation of APA Virginia Chapter</w:t>
      </w:r>
      <w:r w:rsidRPr="00B70C8F">
        <w:rPr>
          <w:rFonts w:cs="Arial"/>
          <w:szCs w:val="24"/>
        </w:rPr>
        <w:t>. He is a m</w:t>
      </w:r>
      <w:r w:rsidR="00823834" w:rsidRPr="00B70C8F">
        <w:rPr>
          <w:rFonts w:cs="Arial"/>
          <w:szCs w:val="24"/>
        </w:rPr>
        <w:t>ember of APA Legislative Policy Committee; co-author of Hazard Mitigation Policy Guide adopted in 2014 and Freight Policy Guide adopted in 2016</w:t>
      </w:r>
      <w:r w:rsidRPr="00B70C8F">
        <w:rPr>
          <w:rFonts w:cs="Arial"/>
          <w:szCs w:val="24"/>
        </w:rPr>
        <w:t>. George served as a m</w:t>
      </w:r>
      <w:r w:rsidR="00823834" w:rsidRPr="00B70C8F">
        <w:rPr>
          <w:rFonts w:cs="Arial"/>
          <w:szCs w:val="24"/>
        </w:rPr>
        <w:t>ember of</w:t>
      </w:r>
      <w:r w:rsidRPr="00B70C8F">
        <w:rPr>
          <w:rFonts w:cs="Arial"/>
          <w:szCs w:val="24"/>
        </w:rPr>
        <w:t xml:space="preserve"> the</w:t>
      </w:r>
      <w:r w:rsidR="00823834" w:rsidRPr="00B70C8F">
        <w:rPr>
          <w:rFonts w:cs="Arial"/>
          <w:szCs w:val="24"/>
        </w:rPr>
        <w:t xml:space="preserve"> APA Emerging Issues Task Force 2015-2016</w:t>
      </w:r>
      <w:r w:rsidRPr="00B70C8F">
        <w:rPr>
          <w:rFonts w:cs="Arial"/>
          <w:szCs w:val="24"/>
        </w:rPr>
        <w:t>.</w:t>
      </w:r>
      <w:r w:rsidR="00823834" w:rsidRPr="00B70C8F">
        <w:rPr>
          <w:rFonts w:cs="Arial"/>
          <w:szCs w:val="24"/>
        </w:rPr>
        <w:t xml:space="preserve"> </w:t>
      </w:r>
    </w:p>
    <w:p w14:paraId="3FC75EF4" w14:textId="7616241F" w:rsidR="00823834" w:rsidRPr="00B70C8F" w:rsidRDefault="00823834" w:rsidP="00F70276">
      <w:pPr>
        <w:autoSpaceDE w:val="0"/>
        <w:autoSpaceDN w:val="0"/>
        <w:adjustRightInd w:val="0"/>
        <w:ind w:firstLine="720"/>
        <w:rPr>
          <w:rFonts w:cs="Arial"/>
          <w:szCs w:val="24"/>
        </w:rPr>
      </w:pPr>
      <w:r w:rsidRPr="00B70C8F">
        <w:rPr>
          <w:rFonts w:cs="Arial"/>
          <w:szCs w:val="24"/>
        </w:rPr>
        <w:t xml:space="preserve">Outside of work, </w:t>
      </w:r>
      <w:r w:rsidR="00F70276" w:rsidRPr="00B70C8F">
        <w:rPr>
          <w:rFonts w:cs="Arial"/>
          <w:szCs w:val="24"/>
        </w:rPr>
        <w:t xml:space="preserve">he is </w:t>
      </w:r>
      <w:r w:rsidRPr="00B70C8F">
        <w:rPr>
          <w:rFonts w:cs="Arial"/>
          <w:szCs w:val="24"/>
        </w:rPr>
        <w:t>active as a volunteer in Boy Scouts, USA Swimming, Virginia High School League and National Federation of State High School Associations for which currently a member of the Swimming and Diving Rules Committee</w:t>
      </w:r>
      <w:r w:rsidR="00F70276" w:rsidRPr="00B70C8F">
        <w:rPr>
          <w:rFonts w:cs="Arial"/>
          <w:szCs w:val="24"/>
        </w:rPr>
        <w:t>.</w:t>
      </w:r>
      <w:r w:rsidRPr="00B70C8F">
        <w:rPr>
          <w:rFonts w:cs="Arial"/>
          <w:szCs w:val="24"/>
        </w:rPr>
        <w:t xml:space="preserve"> </w:t>
      </w:r>
    </w:p>
    <w:p w14:paraId="5E929280" w14:textId="77777777" w:rsidR="002C4B17" w:rsidRPr="00405C97" w:rsidRDefault="002C4B17" w:rsidP="00405C97">
      <w:pPr>
        <w:tabs>
          <w:tab w:val="left" w:pos="2160"/>
        </w:tabs>
        <w:rPr>
          <w:rFonts w:ascii="Franklin Gothic Book" w:hAnsi="Franklin Gothic Book"/>
        </w:rPr>
      </w:pPr>
    </w:p>
    <w:p w14:paraId="380B2CDD" w14:textId="77777777" w:rsidR="00406330" w:rsidRPr="00405C97" w:rsidRDefault="00406330" w:rsidP="00405C97">
      <w:pPr>
        <w:rPr>
          <w:rFonts w:ascii="Franklin Gothic Book" w:hAnsi="Franklin Gothic Book"/>
        </w:rPr>
      </w:pPr>
    </w:p>
    <w:sectPr w:rsidR="00406330" w:rsidRPr="00405C97" w:rsidSect="00405C9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21C"/>
    <w:multiLevelType w:val="hybridMultilevel"/>
    <w:tmpl w:val="734CC96A"/>
    <w:lvl w:ilvl="0" w:tplc="0409000F">
      <w:start w:val="1"/>
      <w:numFmt w:val="decimal"/>
      <w:lvlText w:val="%1."/>
      <w:lvlJc w:val="left"/>
      <w:pPr>
        <w:ind w:left="2205" w:hanging="360"/>
      </w:pPr>
      <w:rPr>
        <w:rFonts w:cs="Times New Roman"/>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1" w15:restartNumberingAfterBreak="0">
    <w:nsid w:val="2FD37B6F"/>
    <w:multiLevelType w:val="hybridMultilevel"/>
    <w:tmpl w:val="3634E3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3CB3B4A"/>
    <w:multiLevelType w:val="hybridMultilevel"/>
    <w:tmpl w:val="A2BCB876"/>
    <w:lvl w:ilvl="0" w:tplc="2CAA0596">
      <w:start w:val="1"/>
      <w:numFmt w:val="bullet"/>
      <w:lvlText w:val="·"/>
      <w:lvlJc w:val="left"/>
      <w:pPr>
        <w:ind w:left="1313" w:hanging="627"/>
      </w:pPr>
      <w:rPr>
        <w:rFonts w:ascii="Times New Roman" w:eastAsia="Times New Roman" w:hAnsi="Times New Roman" w:hint="default"/>
        <w:color w:val="DD85A3"/>
        <w:w w:val="153"/>
        <w:sz w:val="18"/>
        <w:szCs w:val="18"/>
      </w:rPr>
    </w:lvl>
    <w:lvl w:ilvl="1" w:tplc="849CE036">
      <w:start w:val="1"/>
      <w:numFmt w:val="bullet"/>
      <w:lvlText w:val="•"/>
      <w:lvlJc w:val="left"/>
      <w:pPr>
        <w:ind w:left="1942" w:hanging="627"/>
      </w:pPr>
      <w:rPr>
        <w:rFonts w:hint="default"/>
      </w:rPr>
    </w:lvl>
    <w:lvl w:ilvl="2" w:tplc="0A4A1626">
      <w:start w:val="1"/>
      <w:numFmt w:val="bullet"/>
      <w:lvlText w:val="•"/>
      <w:lvlJc w:val="left"/>
      <w:pPr>
        <w:ind w:left="2570" w:hanging="627"/>
      </w:pPr>
      <w:rPr>
        <w:rFonts w:hint="default"/>
      </w:rPr>
    </w:lvl>
    <w:lvl w:ilvl="3" w:tplc="0F4054EE">
      <w:start w:val="1"/>
      <w:numFmt w:val="bullet"/>
      <w:lvlText w:val="•"/>
      <w:lvlJc w:val="left"/>
      <w:pPr>
        <w:ind w:left="3199" w:hanging="627"/>
      </w:pPr>
      <w:rPr>
        <w:rFonts w:hint="default"/>
      </w:rPr>
    </w:lvl>
    <w:lvl w:ilvl="4" w:tplc="A2865A46">
      <w:start w:val="1"/>
      <w:numFmt w:val="bullet"/>
      <w:lvlText w:val="•"/>
      <w:lvlJc w:val="left"/>
      <w:pPr>
        <w:ind w:left="3827" w:hanging="627"/>
      </w:pPr>
      <w:rPr>
        <w:rFonts w:hint="default"/>
      </w:rPr>
    </w:lvl>
    <w:lvl w:ilvl="5" w:tplc="ABC43258">
      <w:start w:val="1"/>
      <w:numFmt w:val="bullet"/>
      <w:lvlText w:val="•"/>
      <w:lvlJc w:val="left"/>
      <w:pPr>
        <w:ind w:left="4456" w:hanging="627"/>
      </w:pPr>
      <w:rPr>
        <w:rFonts w:hint="default"/>
      </w:rPr>
    </w:lvl>
    <w:lvl w:ilvl="6" w:tplc="9FC4A71C">
      <w:start w:val="1"/>
      <w:numFmt w:val="bullet"/>
      <w:lvlText w:val="•"/>
      <w:lvlJc w:val="left"/>
      <w:pPr>
        <w:ind w:left="5084" w:hanging="627"/>
      </w:pPr>
      <w:rPr>
        <w:rFonts w:hint="default"/>
      </w:rPr>
    </w:lvl>
    <w:lvl w:ilvl="7" w:tplc="6E9A6214">
      <w:start w:val="1"/>
      <w:numFmt w:val="bullet"/>
      <w:lvlText w:val="•"/>
      <w:lvlJc w:val="left"/>
      <w:pPr>
        <w:ind w:left="5713" w:hanging="627"/>
      </w:pPr>
      <w:rPr>
        <w:rFonts w:hint="default"/>
      </w:rPr>
    </w:lvl>
    <w:lvl w:ilvl="8" w:tplc="FC64514A">
      <w:start w:val="1"/>
      <w:numFmt w:val="bullet"/>
      <w:lvlText w:val="•"/>
      <w:lvlJc w:val="left"/>
      <w:pPr>
        <w:ind w:left="6342" w:hanging="62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17"/>
    <w:rsid w:val="00121D22"/>
    <w:rsid w:val="00191CB0"/>
    <w:rsid w:val="002176DD"/>
    <w:rsid w:val="002755CA"/>
    <w:rsid w:val="002A07E6"/>
    <w:rsid w:val="002C4B17"/>
    <w:rsid w:val="003C5352"/>
    <w:rsid w:val="00405C97"/>
    <w:rsid w:val="00406330"/>
    <w:rsid w:val="00406A07"/>
    <w:rsid w:val="005234A6"/>
    <w:rsid w:val="006B2BD6"/>
    <w:rsid w:val="007343CD"/>
    <w:rsid w:val="0076746F"/>
    <w:rsid w:val="007D1CEB"/>
    <w:rsid w:val="00823834"/>
    <w:rsid w:val="00882CFB"/>
    <w:rsid w:val="008C49C4"/>
    <w:rsid w:val="008E334B"/>
    <w:rsid w:val="009016D6"/>
    <w:rsid w:val="00927B64"/>
    <w:rsid w:val="00A5063B"/>
    <w:rsid w:val="00A90F12"/>
    <w:rsid w:val="00B51CB2"/>
    <w:rsid w:val="00B70C8F"/>
    <w:rsid w:val="00C13036"/>
    <w:rsid w:val="00CF4288"/>
    <w:rsid w:val="00D3510A"/>
    <w:rsid w:val="00D51333"/>
    <w:rsid w:val="00DA7359"/>
    <w:rsid w:val="00E6149A"/>
    <w:rsid w:val="00EC116F"/>
    <w:rsid w:val="00F70276"/>
    <w:rsid w:val="00F7750C"/>
    <w:rsid w:val="00FA3112"/>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8EEA"/>
  <w15:chartTrackingRefBased/>
  <w15:docId w15:val="{4AFCC98A-1371-4E76-97B7-B75A09D2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234A6"/>
    <w:pPr>
      <w:widowControl w:val="0"/>
      <w:ind w:left="1220"/>
      <w:outlineLvl w:val="0"/>
    </w:pPr>
    <w:rPr>
      <w:rFonts w:ascii="Times New Roman" w:eastAsia="Times New Roman" w:hAnsi="Times New Roman" w:cstheme="minorBidi"/>
      <w:sz w:val="20"/>
      <w:szCs w:val="20"/>
    </w:rPr>
  </w:style>
  <w:style w:type="paragraph" w:styleId="Heading2">
    <w:name w:val="heading 2"/>
    <w:basedOn w:val="Normal"/>
    <w:next w:val="Normal"/>
    <w:link w:val="Heading2Char"/>
    <w:uiPriority w:val="9"/>
    <w:semiHidden/>
    <w:unhideWhenUsed/>
    <w:qFormat/>
    <w:rsid w:val="008238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C4B17"/>
  </w:style>
  <w:style w:type="character" w:styleId="Hyperlink">
    <w:name w:val="Hyperlink"/>
    <w:basedOn w:val="DefaultParagraphFont"/>
    <w:uiPriority w:val="99"/>
    <w:unhideWhenUsed/>
    <w:rsid w:val="002C4B17"/>
    <w:rPr>
      <w:color w:val="0563C1"/>
      <w:u w:val="single"/>
    </w:rPr>
  </w:style>
  <w:style w:type="character" w:styleId="FollowedHyperlink">
    <w:name w:val="FollowedHyperlink"/>
    <w:basedOn w:val="DefaultParagraphFont"/>
    <w:uiPriority w:val="99"/>
    <w:semiHidden/>
    <w:unhideWhenUsed/>
    <w:rsid w:val="002C4B17"/>
    <w:rPr>
      <w:color w:val="954F72"/>
      <w:u w:val="single"/>
    </w:rPr>
  </w:style>
  <w:style w:type="paragraph" w:customStyle="1" w:styleId="xl65">
    <w:name w:val="xl65"/>
    <w:basedOn w:val="Normal"/>
    <w:rsid w:val="002C4B17"/>
    <w:pPr>
      <w:spacing w:before="100" w:beforeAutospacing="1" w:after="100" w:afterAutospacing="1"/>
      <w:jc w:val="center"/>
    </w:pPr>
    <w:rPr>
      <w:rFonts w:ascii="Times New Roman" w:eastAsia="Times New Roman" w:hAnsi="Times New Roman"/>
      <w:b/>
      <w:bCs/>
      <w:szCs w:val="24"/>
    </w:rPr>
  </w:style>
  <w:style w:type="paragraph" w:customStyle="1" w:styleId="xl66">
    <w:name w:val="xl66"/>
    <w:basedOn w:val="Normal"/>
    <w:rsid w:val="002C4B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563C1"/>
      <w:szCs w:val="24"/>
      <w:u w:val="single"/>
    </w:rPr>
  </w:style>
  <w:style w:type="paragraph" w:customStyle="1" w:styleId="xl67">
    <w:name w:val="xl67"/>
    <w:basedOn w:val="Normal"/>
    <w:rsid w:val="002C4B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eastAsia="Times New Roman" w:hAnsi="Franklin Gothic Book"/>
      <w:sz w:val="20"/>
      <w:szCs w:val="20"/>
    </w:rPr>
  </w:style>
  <w:style w:type="paragraph" w:customStyle="1" w:styleId="xl68">
    <w:name w:val="xl68"/>
    <w:basedOn w:val="Normal"/>
    <w:rsid w:val="002C4B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eastAsia="Times New Roman" w:hAnsi="Franklin Gothic Book"/>
      <w:color w:val="0563C1"/>
      <w:sz w:val="20"/>
      <w:szCs w:val="20"/>
      <w:u w:val="single"/>
    </w:rPr>
  </w:style>
  <w:style w:type="paragraph" w:customStyle="1" w:styleId="xl69">
    <w:name w:val="xl69"/>
    <w:basedOn w:val="Normal"/>
    <w:rsid w:val="002C4B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eastAsia="Times New Roman" w:hAnsi="Franklin Gothic Book"/>
      <w:i/>
      <w:iCs/>
      <w:sz w:val="20"/>
      <w:szCs w:val="20"/>
    </w:rPr>
  </w:style>
  <w:style w:type="paragraph" w:customStyle="1" w:styleId="xl70">
    <w:name w:val="xl70"/>
    <w:basedOn w:val="Normal"/>
    <w:rsid w:val="002C4B1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Franklin Gothic Book" w:eastAsia="Times New Roman" w:hAnsi="Franklin Gothic Book"/>
      <w:sz w:val="20"/>
      <w:szCs w:val="20"/>
    </w:rPr>
  </w:style>
  <w:style w:type="paragraph" w:customStyle="1" w:styleId="xl71">
    <w:name w:val="xl71"/>
    <w:basedOn w:val="Normal"/>
    <w:rsid w:val="002C4B1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Franklin Gothic Book" w:eastAsia="Times New Roman" w:hAnsi="Franklin Gothic Book"/>
      <w:b/>
      <w:bCs/>
      <w:sz w:val="20"/>
      <w:szCs w:val="20"/>
    </w:rPr>
  </w:style>
  <w:style w:type="paragraph" w:customStyle="1" w:styleId="xl72">
    <w:name w:val="xl72"/>
    <w:basedOn w:val="Normal"/>
    <w:rsid w:val="002C4B1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Franklin Gothic Book" w:eastAsia="Times New Roman" w:hAnsi="Franklin Gothic Book"/>
      <w:sz w:val="20"/>
      <w:szCs w:val="20"/>
    </w:rPr>
  </w:style>
  <w:style w:type="paragraph" w:customStyle="1" w:styleId="xl73">
    <w:name w:val="xl73"/>
    <w:basedOn w:val="Normal"/>
    <w:rsid w:val="002C4B1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Times New Roman" w:hAnsi="Times New Roman"/>
      <w:color w:val="0563C1"/>
      <w:szCs w:val="24"/>
      <w:u w:val="single"/>
    </w:rPr>
  </w:style>
  <w:style w:type="paragraph" w:customStyle="1" w:styleId="xl74">
    <w:name w:val="xl74"/>
    <w:basedOn w:val="Normal"/>
    <w:rsid w:val="002C4B1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Franklin Gothic Book" w:eastAsia="Times New Roman" w:hAnsi="Franklin Gothic Book"/>
      <w:i/>
      <w:iCs/>
      <w:sz w:val="20"/>
      <w:szCs w:val="20"/>
    </w:rPr>
  </w:style>
  <w:style w:type="paragraph" w:customStyle="1" w:styleId="xl75">
    <w:name w:val="xl75"/>
    <w:basedOn w:val="Normal"/>
    <w:rsid w:val="002C4B1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Franklin Gothic Book" w:eastAsia="Times New Roman" w:hAnsi="Franklin Gothic Book"/>
      <w:color w:val="0563C1"/>
      <w:sz w:val="20"/>
      <w:szCs w:val="20"/>
      <w:u w:val="single"/>
    </w:rPr>
  </w:style>
  <w:style w:type="paragraph" w:customStyle="1" w:styleId="xl76">
    <w:name w:val="xl76"/>
    <w:basedOn w:val="Normal"/>
    <w:rsid w:val="002C4B1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Times New Roman" w:hAnsi="Times New Roman"/>
      <w:szCs w:val="24"/>
    </w:rPr>
  </w:style>
  <w:style w:type="paragraph" w:customStyle="1" w:styleId="xl77">
    <w:name w:val="xl77"/>
    <w:basedOn w:val="Normal"/>
    <w:rsid w:val="002C4B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eastAsia="Times New Roman" w:hAnsi="Franklin Gothic Book"/>
      <w:sz w:val="20"/>
      <w:szCs w:val="20"/>
    </w:rPr>
  </w:style>
  <w:style w:type="paragraph" w:customStyle="1" w:styleId="xl78">
    <w:name w:val="xl78"/>
    <w:basedOn w:val="Normal"/>
    <w:rsid w:val="002C4B17"/>
    <w:pPr>
      <w:pBdr>
        <w:top w:val="single" w:sz="4" w:space="0" w:color="auto"/>
        <w:left w:val="single" w:sz="4" w:space="0" w:color="auto"/>
        <w:bottom w:val="single" w:sz="4" w:space="0" w:color="auto"/>
      </w:pBdr>
      <w:shd w:val="clear" w:color="000000" w:fill="5B9BD5"/>
      <w:spacing w:before="100" w:beforeAutospacing="1" w:after="100" w:afterAutospacing="1"/>
      <w:jc w:val="center"/>
      <w:textAlignment w:val="top"/>
    </w:pPr>
    <w:rPr>
      <w:rFonts w:ascii="Franklin Gothic Book" w:eastAsia="Times New Roman" w:hAnsi="Franklin Gothic Book"/>
      <w:b/>
      <w:bCs/>
      <w:color w:val="FFFFFF"/>
      <w:szCs w:val="24"/>
    </w:rPr>
  </w:style>
  <w:style w:type="paragraph" w:customStyle="1" w:styleId="xl79">
    <w:name w:val="xl79"/>
    <w:basedOn w:val="Normal"/>
    <w:rsid w:val="002C4B17"/>
    <w:pPr>
      <w:pBdr>
        <w:top w:val="single" w:sz="4" w:space="0" w:color="auto"/>
        <w:bottom w:val="single" w:sz="4" w:space="0" w:color="auto"/>
      </w:pBdr>
      <w:shd w:val="clear" w:color="000000" w:fill="5B9BD5"/>
      <w:spacing w:before="100" w:beforeAutospacing="1" w:after="100" w:afterAutospacing="1"/>
      <w:jc w:val="center"/>
      <w:textAlignment w:val="top"/>
    </w:pPr>
    <w:rPr>
      <w:rFonts w:ascii="Times New Roman" w:eastAsia="Times New Roman" w:hAnsi="Times New Roman"/>
      <w:color w:val="FFFFFF"/>
      <w:szCs w:val="24"/>
    </w:rPr>
  </w:style>
  <w:style w:type="paragraph" w:customStyle="1" w:styleId="xl80">
    <w:name w:val="xl80"/>
    <w:basedOn w:val="Normal"/>
    <w:rsid w:val="002C4B17"/>
    <w:pPr>
      <w:pBdr>
        <w:top w:val="single" w:sz="4" w:space="0" w:color="auto"/>
        <w:bottom w:val="single" w:sz="4" w:space="0" w:color="auto"/>
        <w:right w:val="single" w:sz="4" w:space="0" w:color="auto"/>
      </w:pBdr>
      <w:shd w:val="clear" w:color="000000" w:fill="5B9BD5"/>
      <w:spacing w:before="100" w:beforeAutospacing="1" w:after="100" w:afterAutospacing="1"/>
      <w:jc w:val="center"/>
      <w:textAlignment w:val="top"/>
    </w:pPr>
    <w:rPr>
      <w:rFonts w:ascii="Times New Roman" w:eastAsia="Times New Roman" w:hAnsi="Times New Roman"/>
      <w:color w:val="FFFFFF"/>
      <w:szCs w:val="24"/>
    </w:rPr>
  </w:style>
  <w:style w:type="paragraph" w:styleId="PlainText">
    <w:name w:val="Plain Text"/>
    <w:basedOn w:val="Normal"/>
    <w:link w:val="PlainTextChar"/>
    <w:uiPriority w:val="99"/>
    <w:semiHidden/>
    <w:unhideWhenUsed/>
    <w:rsid w:val="002C4B17"/>
    <w:rPr>
      <w:rFonts w:ascii="Lucida Bright" w:hAnsi="Lucida Bright" w:cstheme="minorBidi"/>
      <w:szCs w:val="21"/>
    </w:rPr>
  </w:style>
  <w:style w:type="character" w:customStyle="1" w:styleId="PlainTextChar">
    <w:name w:val="Plain Text Char"/>
    <w:basedOn w:val="DefaultParagraphFont"/>
    <w:link w:val="PlainText"/>
    <w:uiPriority w:val="99"/>
    <w:semiHidden/>
    <w:rsid w:val="002C4B17"/>
    <w:rPr>
      <w:rFonts w:ascii="Lucida Bright" w:hAnsi="Lucida Bright" w:cstheme="minorBidi"/>
      <w:szCs w:val="21"/>
    </w:rPr>
  </w:style>
  <w:style w:type="paragraph" w:customStyle="1" w:styleId="s2">
    <w:name w:val="s2"/>
    <w:basedOn w:val="Normal"/>
    <w:rsid w:val="002C4B17"/>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1"/>
    <w:qFormat/>
    <w:rsid w:val="005234A6"/>
    <w:pPr>
      <w:widowControl w:val="0"/>
      <w:ind w:left="125"/>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5234A6"/>
    <w:rPr>
      <w:rFonts w:ascii="Times New Roman" w:eastAsia="Times New Roman" w:hAnsi="Times New Roman" w:cstheme="minorBidi"/>
      <w:sz w:val="23"/>
      <w:szCs w:val="23"/>
    </w:rPr>
  </w:style>
  <w:style w:type="paragraph" w:customStyle="1" w:styleId="Default">
    <w:name w:val="Default"/>
    <w:rsid w:val="005234A6"/>
    <w:pPr>
      <w:autoSpaceDE w:val="0"/>
      <w:autoSpaceDN w:val="0"/>
      <w:adjustRightInd w:val="0"/>
    </w:pPr>
    <w:rPr>
      <w:rFonts w:ascii="HelveticaNeueLT Std" w:hAnsi="HelveticaNeueLT Std" w:cs="HelveticaNeueLT Std"/>
      <w:color w:val="000000"/>
      <w:szCs w:val="24"/>
    </w:rPr>
  </w:style>
  <w:style w:type="paragraph" w:customStyle="1" w:styleId="Pa3">
    <w:name w:val="Pa3"/>
    <w:basedOn w:val="Default"/>
    <w:next w:val="Default"/>
    <w:uiPriority w:val="99"/>
    <w:rsid w:val="005234A6"/>
    <w:pPr>
      <w:spacing w:line="201" w:lineRule="atLeast"/>
    </w:pPr>
    <w:rPr>
      <w:rFonts w:cs="Times New Roman"/>
      <w:color w:val="auto"/>
    </w:rPr>
  </w:style>
  <w:style w:type="paragraph" w:customStyle="1" w:styleId="Pa1">
    <w:name w:val="Pa1"/>
    <w:basedOn w:val="Default"/>
    <w:next w:val="Default"/>
    <w:uiPriority w:val="99"/>
    <w:rsid w:val="005234A6"/>
    <w:pPr>
      <w:spacing w:line="301" w:lineRule="atLeast"/>
    </w:pPr>
    <w:rPr>
      <w:rFonts w:cs="Times New Roman"/>
      <w:color w:val="auto"/>
    </w:rPr>
  </w:style>
  <w:style w:type="character" w:customStyle="1" w:styleId="A3">
    <w:name w:val="A3"/>
    <w:uiPriority w:val="99"/>
    <w:rsid w:val="005234A6"/>
    <w:rPr>
      <w:rFonts w:ascii="HelveticaNeueLT Std Lt" w:hAnsi="HelveticaNeueLT Std Lt" w:cs="HelveticaNeueLT Std Lt"/>
      <w:color w:val="626365"/>
      <w:sz w:val="20"/>
      <w:szCs w:val="20"/>
    </w:rPr>
  </w:style>
  <w:style w:type="paragraph" w:customStyle="1" w:styleId="Pa4">
    <w:name w:val="Pa4"/>
    <w:basedOn w:val="Default"/>
    <w:next w:val="Default"/>
    <w:uiPriority w:val="99"/>
    <w:rsid w:val="005234A6"/>
    <w:pPr>
      <w:spacing w:line="221" w:lineRule="atLeast"/>
    </w:pPr>
    <w:rPr>
      <w:rFonts w:cs="Times New Roman"/>
      <w:color w:val="auto"/>
    </w:rPr>
  </w:style>
  <w:style w:type="character" w:customStyle="1" w:styleId="A2">
    <w:name w:val="A2"/>
    <w:uiPriority w:val="99"/>
    <w:rsid w:val="005234A6"/>
    <w:rPr>
      <w:rFonts w:ascii="Myriad Pro" w:hAnsi="Myriad Pro" w:cs="Myriad Pro"/>
      <w:color w:val="193182"/>
    </w:rPr>
  </w:style>
  <w:style w:type="character" w:customStyle="1" w:styleId="Heading1Char">
    <w:name w:val="Heading 1 Char"/>
    <w:basedOn w:val="DefaultParagraphFont"/>
    <w:link w:val="Heading1"/>
    <w:uiPriority w:val="1"/>
    <w:rsid w:val="005234A6"/>
    <w:rPr>
      <w:rFonts w:ascii="Times New Roman" w:eastAsia="Times New Roman" w:hAnsi="Times New Roman" w:cstheme="minorBidi"/>
      <w:sz w:val="20"/>
      <w:szCs w:val="20"/>
    </w:rPr>
  </w:style>
  <w:style w:type="paragraph" w:styleId="NormalWeb">
    <w:name w:val="Normal (Web)"/>
    <w:basedOn w:val="Normal"/>
    <w:uiPriority w:val="99"/>
    <w:unhideWhenUsed/>
    <w:rsid w:val="00823834"/>
    <w:pPr>
      <w:spacing w:before="100" w:beforeAutospacing="1" w:after="100" w:afterAutospacing="1"/>
    </w:pPr>
    <w:rPr>
      <w:rFonts w:ascii="Times New Roman" w:eastAsiaTheme="minorEastAsia" w:hAnsi="Times New Roman"/>
      <w:szCs w:val="24"/>
    </w:rPr>
  </w:style>
  <w:style w:type="character" w:customStyle="1" w:styleId="Heading2Char">
    <w:name w:val="Heading 2 Char"/>
    <w:basedOn w:val="DefaultParagraphFont"/>
    <w:link w:val="Heading2"/>
    <w:uiPriority w:val="9"/>
    <w:semiHidden/>
    <w:rsid w:val="0082383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05C97"/>
    <w:rPr>
      <w:b/>
      <w:bCs/>
    </w:rPr>
  </w:style>
  <w:style w:type="paragraph" w:styleId="NoSpacing">
    <w:name w:val="No Spacing"/>
    <w:basedOn w:val="Normal"/>
    <w:uiPriority w:val="1"/>
    <w:qFormat/>
    <w:rsid w:val="00882CFB"/>
    <w:rPr>
      <w:rFonts w:cs="Arial"/>
      <w:szCs w:val="24"/>
    </w:rPr>
  </w:style>
  <w:style w:type="paragraph" w:styleId="Header">
    <w:name w:val="header"/>
    <w:basedOn w:val="Normal"/>
    <w:link w:val="HeaderChar"/>
    <w:uiPriority w:val="99"/>
    <w:semiHidden/>
    <w:unhideWhenUsed/>
    <w:rsid w:val="00406A07"/>
    <w:rPr>
      <w:rFonts w:cs="Arial"/>
      <w:szCs w:val="24"/>
    </w:rPr>
  </w:style>
  <w:style w:type="character" w:customStyle="1" w:styleId="HeaderChar">
    <w:name w:val="Header Char"/>
    <w:basedOn w:val="DefaultParagraphFont"/>
    <w:link w:val="Header"/>
    <w:uiPriority w:val="99"/>
    <w:semiHidden/>
    <w:rsid w:val="00406A07"/>
    <w:rPr>
      <w:rFonts w:cs="Arial"/>
      <w:szCs w:val="24"/>
    </w:rPr>
  </w:style>
  <w:style w:type="paragraph" w:customStyle="1" w:styleId="rsbodytext">
    <w:name w:val="rsbodytext"/>
    <w:basedOn w:val="Normal"/>
    <w:rsid w:val="00406A07"/>
    <w:pPr>
      <w:spacing w:before="100" w:beforeAutospacing="1" w:after="100" w:afterAutospacing="1"/>
    </w:pPr>
    <w:rPr>
      <w:rFonts w:ascii="Times New Roman" w:hAnsi="Times New Roman"/>
      <w:szCs w:val="24"/>
    </w:rPr>
  </w:style>
  <w:style w:type="paragraph" w:styleId="BlockText">
    <w:name w:val="Block Text"/>
    <w:basedOn w:val="Normal"/>
    <w:uiPriority w:val="99"/>
    <w:rsid w:val="00B51CB2"/>
    <w:pPr>
      <w:ind w:left="720" w:right="720"/>
    </w:pPr>
    <w:rPr>
      <w:rFonts w:ascii="Times New Roman" w:eastAsia="Times New Roman" w:hAnsi="Times New Roman"/>
      <w:szCs w:val="20"/>
    </w:rPr>
  </w:style>
  <w:style w:type="paragraph" w:customStyle="1" w:styleId="R-Text">
    <w:name w:val="R-Text"/>
    <w:basedOn w:val="Normal"/>
    <w:rsid w:val="00B70C8F"/>
    <w:pPr>
      <w:spacing w:after="220"/>
    </w:pPr>
    <w:rPr>
      <w:rFonts w:ascii="Times New Roman" w:eastAsia="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9153">
      <w:bodyDiv w:val="1"/>
      <w:marLeft w:val="0"/>
      <w:marRight w:val="0"/>
      <w:marTop w:val="0"/>
      <w:marBottom w:val="0"/>
      <w:divBdr>
        <w:top w:val="none" w:sz="0" w:space="0" w:color="auto"/>
        <w:left w:val="none" w:sz="0" w:space="0" w:color="auto"/>
        <w:bottom w:val="none" w:sz="0" w:space="0" w:color="auto"/>
        <w:right w:val="none" w:sz="0" w:space="0" w:color="auto"/>
      </w:divBdr>
    </w:div>
    <w:div w:id="143788118">
      <w:bodyDiv w:val="1"/>
      <w:marLeft w:val="0"/>
      <w:marRight w:val="0"/>
      <w:marTop w:val="0"/>
      <w:marBottom w:val="0"/>
      <w:divBdr>
        <w:top w:val="none" w:sz="0" w:space="0" w:color="auto"/>
        <w:left w:val="none" w:sz="0" w:space="0" w:color="auto"/>
        <w:bottom w:val="none" w:sz="0" w:space="0" w:color="auto"/>
        <w:right w:val="none" w:sz="0" w:space="0" w:color="auto"/>
      </w:divBdr>
    </w:div>
    <w:div w:id="347098913">
      <w:bodyDiv w:val="1"/>
      <w:marLeft w:val="0"/>
      <w:marRight w:val="0"/>
      <w:marTop w:val="0"/>
      <w:marBottom w:val="0"/>
      <w:divBdr>
        <w:top w:val="none" w:sz="0" w:space="0" w:color="auto"/>
        <w:left w:val="none" w:sz="0" w:space="0" w:color="auto"/>
        <w:bottom w:val="none" w:sz="0" w:space="0" w:color="auto"/>
        <w:right w:val="none" w:sz="0" w:space="0" w:color="auto"/>
      </w:divBdr>
    </w:div>
    <w:div w:id="422607410">
      <w:bodyDiv w:val="1"/>
      <w:marLeft w:val="0"/>
      <w:marRight w:val="0"/>
      <w:marTop w:val="0"/>
      <w:marBottom w:val="0"/>
      <w:divBdr>
        <w:top w:val="none" w:sz="0" w:space="0" w:color="auto"/>
        <w:left w:val="none" w:sz="0" w:space="0" w:color="auto"/>
        <w:bottom w:val="none" w:sz="0" w:space="0" w:color="auto"/>
        <w:right w:val="none" w:sz="0" w:space="0" w:color="auto"/>
      </w:divBdr>
    </w:div>
    <w:div w:id="430592292">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638851318">
      <w:bodyDiv w:val="1"/>
      <w:marLeft w:val="0"/>
      <w:marRight w:val="0"/>
      <w:marTop w:val="0"/>
      <w:marBottom w:val="0"/>
      <w:divBdr>
        <w:top w:val="none" w:sz="0" w:space="0" w:color="auto"/>
        <w:left w:val="none" w:sz="0" w:space="0" w:color="auto"/>
        <w:bottom w:val="none" w:sz="0" w:space="0" w:color="auto"/>
        <w:right w:val="none" w:sz="0" w:space="0" w:color="auto"/>
      </w:divBdr>
    </w:div>
    <w:div w:id="779031121">
      <w:bodyDiv w:val="1"/>
      <w:marLeft w:val="0"/>
      <w:marRight w:val="0"/>
      <w:marTop w:val="0"/>
      <w:marBottom w:val="0"/>
      <w:divBdr>
        <w:top w:val="none" w:sz="0" w:space="0" w:color="auto"/>
        <w:left w:val="none" w:sz="0" w:space="0" w:color="auto"/>
        <w:bottom w:val="none" w:sz="0" w:space="0" w:color="auto"/>
        <w:right w:val="none" w:sz="0" w:space="0" w:color="auto"/>
      </w:divBdr>
    </w:div>
    <w:div w:id="887565585">
      <w:bodyDiv w:val="1"/>
      <w:marLeft w:val="0"/>
      <w:marRight w:val="0"/>
      <w:marTop w:val="0"/>
      <w:marBottom w:val="0"/>
      <w:divBdr>
        <w:top w:val="none" w:sz="0" w:space="0" w:color="auto"/>
        <w:left w:val="none" w:sz="0" w:space="0" w:color="auto"/>
        <w:bottom w:val="none" w:sz="0" w:space="0" w:color="auto"/>
        <w:right w:val="none" w:sz="0" w:space="0" w:color="auto"/>
      </w:divBdr>
    </w:div>
    <w:div w:id="893275711">
      <w:bodyDiv w:val="1"/>
      <w:marLeft w:val="0"/>
      <w:marRight w:val="0"/>
      <w:marTop w:val="0"/>
      <w:marBottom w:val="0"/>
      <w:divBdr>
        <w:top w:val="none" w:sz="0" w:space="0" w:color="auto"/>
        <w:left w:val="none" w:sz="0" w:space="0" w:color="auto"/>
        <w:bottom w:val="none" w:sz="0" w:space="0" w:color="auto"/>
        <w:right w:val="none" w:sz="0" w:space="0" w:color="auto"/>
      </w:divBdr>
    </w:div>
    <w:div w:id="916867074">
      <w:bodyDiv w:val="1"/>
      <w:marLeft w:val="0"/>
      <w:marRight w:val="0"/>
      <w:marTop w:val="0"/>
      <w:marBottom w:val="0"/>
      <w:divBdr>
        <w:top w:val="none" w:sz="0" w:space="0" w:color="auto"/>
        <w:left w:val="none" w:sz="0" w:space="0" w:color="auto"/>
        <w:bottom w:val="none" w:sz="0" w:space="0" w:color="auto"/>
        <w:right w:val="none" w:sz="0" w:space="0" w:color="auto"/>
      </w:divBdr>
    </w:div>
    <w:div w:id="960921148">
      <w:bodyDiv w:val="1"/>
      <w:marLeft w:val="0"/>
      <w:marRight w:val="0"/>
      <w:marTop w:val="0"/>
      <w:marBottom w:val="0"/>
      <w:divBdr>
        <w:top w:val="none" w:sz="0" w:space="0" w:color="auto"/>
        <w:left w:val="none" w:sz="0" w:space="0" w:color="auto"/>
        <w:bottom w:val="none" w:sz="0" w:space="0" w:color="auto"/>
        <w:right w:val="none" w:sz="0" w:space="0" w:color="auto"/>
      </w:divBdr>
      <w:divsChild>
        <w:div w:id="540438817">
          <w:marLeft w:val="0"/>
          <w:marRight w:val="0"/>
          <w:marTop w:val="0"/>
          <w:marBottom w:val="0"/>
          <w:divBdr>
            <w:top w:val="none" w:sz="0" w:space="0" w:color="auto"/>
            <w:left w:val="none" w:sz="0" w:space="0" w:color="auto"/>
            <w:bottom w:val="none" w:sz="0" w:space="0" w:color="auto"/>
            <w:right w:val="none" w:sz="0" w:space="0" w:color="auto"/>
          </w:divBdr>
          <w:divsChild>
            <w:div w:id="1559438619">
              <w:marLeft w:val="0"/>
              <w:marRight w:val="0"/>
              <w:marTop w:val="0"/>
              <w:marBottom w:val="0"/>
              <w:divBdr>
                <w:top w:val="none" w:sz="0" w:space="0" w:color="auto"/>
                <w:left w:val="none" w:sz="0" w:space="0" w:color="auto"/>
                <w:bottom w:val="none" w:sz="0" w:space="0" w:color="auto"/>
                <w:right w:val="none" w:sz="0" w:space="0" w:color="auto"/>
              </w:divBdr>
              <w:divsChild>
                <w:div w:id="1355106745">
                  <w:marLeft w:val="0"/>
                  <w:marRight w:val="0"/>
                  <w:marTop w:val="0"/>
                  <w:marBottom w:val="0"/>
                  <w:divBdr>
                    <w:top w:val="none" w:sz="0" w:space="0" w:color="auto"/>
                    <w:left w:val="none" w:sz="0" w:space="0" w:color="auto"/>
                    <w:bottom w:val="none" w:sz="0" w:space="0" w:color="auto"/>
                    <w:right w:val="none" w:sz="0" w:space="0" w:color="auto"/>
                  </w:divBdr>
                  <w:divsChild>
                    <w:div w:id="261425438">
                      <w:marLeft w:val="0"/>
                      <w:marRight w:val="0"/>
                      <w:marTop w:val="0"/>
                      <w:marBottom w:val="0"/>
                      <w:divBdr>
                        <w:top w:val="none" w:sz="0" w:space="0" w:color="auto"/>
                        <w:left w:val="none" w:sz="0" w:space="0" w:color="auto"/>
                        <w:bottom w:val="none" w:sz="0" w:space="0" w:color="auto"/>
                        <w:right w:val="none" w:sz="0" w:space="0" w:color="auto"/>
                      </w:divBdr>
                      <w:divsChild>
                        <w:div w:id="6877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33976">
      <w:bodyDiv w:val="1"/>
      <w:marLeft w:val="0"/>
      <w:marRight w:val="0"/>
      <w:marTop w:val="0"/>
      <w:marBottom w:val="0"/>
      <w:divBdr>
        <w:top w:val="none" w:sz="0" w:space="0" w:color="auto"/>
        <w:left w:val="none" w:sz="0" w:space="0" w:color="auto"/>
        <w:bottom w:val="none" w:sz="0" w:space="0" w:color="auto"/>
        <w:right w:val="none" w:sz="0" w:space="0" w:color="auto"/>
      </w:divBdr>
    </w:div>
    <w:div w:id="1318993559">
      <w:bodyDiv w:val="1"/>
      <w:marLeft w:val="0"/>
      <w:marRight w:val="0"/>
      <w:marTop w:val="0"/>
      <w:marBottom w:val="0"/>
      <w:divBdr>
        <w:top w:val="none" w:sz="0" w:space="0" w:color="auto"/>
        <w:left w:val="none" w:sz="0" w:space="0" w:color="auto"/>
        <w:bottom w:val="none" w:sz="0" w:space="0" w:color="auto"/>
        <w:right w:val="none" w:sz="0" w:space="0" w:color="auto"/>
      </w:divBdr>
    </w:div>
    <w:div w:id="1320616089">
      <w:bodyDiv w:val="1"/>
      <w:marLeft w:val="0"/>
      <w:marRight w:val="0"/>
      <w:marTop w:val="0"/>
      <w:marBottom w:val="0"/>
      <w:divBdr>
        <w:top w:val="none" w:sz="0" w:space="0" w:color="auto"/>
        <w:left w:val="none" w:sz="0" w:space="0" w:color="auto"/>
        <w:bottom w:val="none" w:sz="0" w:space="0" w:color="auto"/>
        <w:right w:val="none" w:sz="0" w:space="0" w:color="auto"/>
      </w:divBdr>
    </w:div>
    <w:div w:id="1395469673">
      <w:bodyDiv w:val="1"/>
      <w:marLeft w:val="0"/>
      <w:marRight w:val="0"/>
      <w:marTop w:val="0"/>
      <w:marBottom w:val="0"/>
      <w:divBdr>
        <w:top w:val="none" w:sz="0" w:space="0" w:color="auto"/>
        <w:left w:val="none" w:sz="0" w:space="0" w:color="auto"/>
        <w:bottom w:val="none" w:sz="0" w:space="0" w:color="auto"/>
        <w:right w:val="none" w:sz="0" w:space="0" w:color="auto"/>
      </w:divBdr>
    </w:div>
    <w:div w:id="1488591395">
      <w:bodyDiv w:val="1"/>
      <w:marLeft w:val="0"/>
      <w:marRight w:val="0"/>
      <w:marTop w:val="0"/>
      <w:marBottom w:val="0"/>
      <w:divBdr>
        <w:top w:val="none" w:sz="0" w:space="0" w:color="auto"/>
        <w:left w:val="none" w:sz="0" w:space="0" w:color="auto"/>
        <w:bottom w:val="none" w:sz="0" w:space="0" w:color="auto"/>
        <w:right w:val="none" w:sz="0" w:space="0" w:color="auto"/>
      </w:divBdr>
    </w:div>
    <w:div w:id="1638759851">
      <w:bodyDiv w:val="1"/>
      <w:marLeft w:val="0"/>
      <w:marRight w:val="0"/>
      <w:marTop w:val="0"/>
      <w:marBottom w:val="0"/>
      <w:divBdr>
        <w:top w:val="none" w:sz="0" w:space="0" w:color="auto"/>
        <w:left w:val="none" w:sz="0" w:space="0" w:color="auto"/>
        <w:bottom w:val="none" w:sz="0" w:space="0" w:color="auto"/>
        <w:right w:val="none" w:sz="0" w:space="0" w:color="auto"/>
      </w:divBdr>
    </w:div>
    <w:div w:id="1833258092">
      <w:bodyDiv w:val="1"/>
      <w:marLeft w:val="0"/>
      <w:marRight w:val="0"/>
      <w:marTop w:val="0"/>
      <w:marBottom w:val="0"/>
      <w:divBdr>
        <w:top w:val="none" w:sz="0" w:space="0" w:color="auto"/>
        <w:left w:val="none" w:sz="0" w:space="0" w:color="auto"/>
        <w:bottom w:val="none" w:sz="0" w:space="0" w:color="auto"/>
        <w:right w:val="none" w:sz="0" w:space="0" w:color="auto"/>
      </w:divBdr>
    </w:div>
    <w:div w:id="1857688089">
      <w:bodyDiv w:val="1"/>
      <w:marLeft w:val="0"/>
      <w:marRight w:val="0"/>
      <w:marTop w:val="0"/>
      <w:marBottom w:val="0"/>
      <w:divBdr>
        <w:top w:val="none" w:sz="0" w:space="0" w:color="auto"/>
        <w:left w:val="none" w:sz="0" w:space="0" w:color="auto"/>
        <w:bottom w:val="none" w:sz="0" w:space="0" w:color="auto"/>
        <w:right w:val="none" w:sz="0" w:space="0" w:color="auto"/>
      </w:divBdr>
    </w:div>
    <w:div w:id="1926189514">
      <w:bodyDiv w:val="1"/>
      <w:marLeft w:val="0"/>
      <w:marRight w:val="0"/>
      <w:marTop w:val="0"/>
      <w:marBottom w:val="0"/>
      <w:divBdr>
        <w:top w:val="none" w:sz="0" w:space="0" w:color="auto"/>
        <w:left w:val="none" w:sz="0" w:space="0" w:color="auto"/>
        <w:bottom w:val="none" w:sz="0" w:space="0" w:color="auto"/>
        <w:right w:val="none" w:sz="0" w:space="0" w:color="auto"/>
      </w:divBdr>
    </w:div>
    <w:div w:id="1996298700">
      <w:bodyDiv w:val="1"/>
      <w:marLeft w:val="0"/>
      <w:marRight w:val="0"/>
      <w:marTop w:val="0"/>
      <w:marBottom w:val="0"/>
      <w:divBdr>
        <w:top w:val="none" w:sz="0" w:space="0" w:color="auto"/>
        <w:left w:val="none" w:sz="0" w:space="0" w:color="auto"/>
        <w:bottom w:val="none" w:sz="0" w:space="0" w:color="auto"/>
        <w:right w:val="none" w:sz="0" w:space="0" w:color="auto"/>
      </w:divBdr>
    </w:div>
    <w:div w:id="2004888165">
      <w:bodyDiv w:val="1"/>
      <w:marLeft w:val="0"/>
      <w:marRight w:val="0"/>
      <w:marTop w:val="0"/>
      <w:marBottom w:val="0"/>
      <w:divBdr>
        <w:top w:val="none" w:sz="0" w:space="0" w:color="auto"/>
        <w:left w:val="none" w:sz="0" w:space="0" w:color="auto"/>
        <w:bottom w:val="none" w:sz="0" w:space="0" w:color="auto"/>
        <w:right w:val="none" w:sz="0" w:space="0" w:color="auto"/>
      </w:divBdr>
    </w:div>
    <w:div w:id="2018266425">
      <w:bodyDiv w:val="1"/>
      <w:marLeft w:val="0"/>
      <w:marRight w:val="0"/>
      <w:marTop w:val="0"/>
      <w:marBottom w:val="0"/>
      <w:divBdr>
        <w:top w:val="none" w:sz="0" w:space="0" w:color="auto"/>
        <w:left w:val="none" w:sz="0" w:space="0" w:color="auto"/>
        <w:bottom w:val="none" w:sz="0" w:space="0" w:color="auto"/>
        <w:right w:val="none" w:sz="0" w:space="0" w:color="auto"/>
      </w:divBdr>
    </w:div>
    <w:div w:id="21236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8598-9C5B-4888-9E20-0758942B5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6BA9B-D7BB-4213-8FC8-13C331BAFA8E}">
  <ds:schemaRefs>
    <ds:schemaRef ds:uri="http://schemas.microsoft.com/sharepoint/v3/contenttype/forms"/>
  </ds:schemaRefs>
</ds:datastoreItem>
</file>

<file path=customXml/itemProps3.xml><?xml version="1.0" encoding="utf-8"?>
<ds:datastoreItem xmlns:ds="http://schemas.openxmlformats.org/officeDocument/2006/customXml" ds:itemID="{433DDDE4-87D2-4DAC-9A44-BE18E3BEE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EBD7CB-C4D5-45FF-BA94-CE4BF750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9793</Words>
  <Characters>55822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Long</dc:creator>
  <cp:keywords/>
  <dc:description/>
  <cp:lastModifiedBy>Stephanie O'Neill</cp:lastModifiedBy>
  <cp:revision>2</cp:revision>
  <dcterms:created xsi:type="dcterms:W3CDTF">2016-12-21T14:43:00Z</dcterms:created>
  <dcterms:modified xsi:type="dcterms:W3CDTF">2016-12-21T14:43:00Z</dcterms:modified>
</cp:coreProperties>
</file>